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E7" w:rsidRPr="00EE0581" w:rsidRDefault="00FD26AF" w:rsidP="007903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="007903E7" w:rsidRPr="00EE0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5A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3E7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Кадастровой палаты открыт новый раздел «Лекции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в первую очередь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ориентирован на кадастровых инженеров и других специалистов сферы недвижимости (риелторов, юристов, оценщиков). </w:t>
      </w:r>
      <w:r>
        <w:rPr>
          <w:rFonts w:ascii="Times New Roman" w:hAnsi="Times New Roman" w:cs="Times New Roman"/>
          <w:sz w:val="28"/>
          <w:szCs w:val="28"/>
        </w:rPr>
        <w:t>Теперь у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 появился новый источник дистанционного обучения, основанного на опыте рабо</w:t>
      </w:r>
      <w:r w:rsidR="007903E7">
        <w:rPr>
          <w:rFonts w:ascii="Times New Roman" w:hAnsi="Times New Roman" w:cs="Times New Roman"/>
          <w:sz w:val="28"/>
          <w:szCs w:val="28"/>
        </w:rPr>
        <w:t>ты государственного учреждения.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 xml:space="preserve">Для обеспечения кадастровых инженеров информацией в доступной форме предполагается активное развитие раздела «Лекции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будут получать сообщения о размещении новых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приглашения на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. Кроме того, для зарегистрированных пользователей предусмотрена возможность заказа тем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3E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903E7">
        <w:rPr>
          <w:rFonts w:ascii="Times New Roman" w:hAnsi="Times New Roman" w:cs="Times New Roman"/>
          <w:sz w:val="28"/>
          <w:szCs w:val="28"/>
        </w:rPr>
        <w:t>, а также размещения комме</w:t>
      </w:r>
      <w:r>
        <w:rPr>
          <w:rFonts w:ascii="Times New Roman" w:hAnsi="Times New Roman" w:cs="Times New Roman"/>
          <w:sz w:val="28"/>
          <w:szCs w:val="28"/>
        </w:rPr>
        <w:t>нтариев, отзывов и предложений.</w:t>
      </w:r>
    </w:p>
    <w:p w:rsidR="007903E7" w:rsidRPr="007903E7" w:rsidRDefault="007903E7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7">
        <w:rPr>
          <w:rFonts w:ascii="Times New Roman" w:hAnsi="Times New Roman" w:cs="Times New Roman"/>
          <w:sz w:val="28"/>
          <w:szCs w:val="28"/>
        </w:rPr>
        <w:t>Интернет-адрес страницы раздела: webinar.kadastr.ru.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E7">
        <w:rPr>
          <w:rFonts w:ascii="Times New Roman" w:hAnsi="Times New Roman" w:cs="Times New Roman"/>
          <w:sz w:val="28"/>
          <w:szCs w:val="28"/>
        </w:rPr>
        <w:t xml:space="preserve"> Ссылка на него постоянно размещена на главной стр</w:t>
      </w:r>
      <w:r>
        <w:rPr>
          <w:rFonts w:ascii="Times New Roman" w:hAnsi="Times New Roman" w:cs="Times New Roman"/>
          <w:sz w:val="28"/>
          <w:szCs w:val="28"/>
        </w:rPr>
        <w:t>анице сайта Кадастровой палаты.</w:t>
      </w:r>
    </w:p>
    <w:p w:rsidR="003617C8" w:rsidRPr="007903E7" w:rsidRDefault="0021575A" w:rsidP="00790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можно</w:t>
      </w:r>
      <w:r w:rsidR="007903E7" w:rsidRPr="007903E7">
        <w:rPr>
          <w:rFonts w:ascii="Times New Roman" w:hAnsi="Times New Roman" w:cs="Times New Roman"/>
          <w:sz w:val="28"/>
          <w:szCs w:val="28"/>
        </w:rPr>
        <w:t xml:space="preserve"> направлять на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7903E7" w:rsidRPr="007903E7">
        <w:rPr>
          <w:rFonts w:ascii="Times New Roman" w:hAnsi="Times New Roman" w:cs="Times New Roman"/>
          <w:sz w:val="28"/>
          <w:szCs w:val="28"/>
        </w:rPr>
        <w:t>: infowebinar@kadastr.ru.</w:t>
      </w:r>
    </w:p>
    <w:sectPr w:rsidR="003617C8" w:rsidRPr="007903E7" w:rsidSect="007903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D0"/>
    <w:rsid w:val="0021575A"/>
    <w:rsid w:val="003617C8"/>
    <w:rsid w:val="007903E7"/>
    <w:rsid w:val="00790FD0"/>
    <w:rsid w:val="00C3317C"/>
    <w:rsid w:val="00EE0581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Шелехова</cp:lastModifiedBy>
  <cp:revision>2</cp:revision>
  <cp:lastPrinted>2019-02-11T07:29:00Z</cp:lastPrinted>
  <dcterms:created xsi:type="dcterms:W3CDTF">2019-02-25T10:25:00Z</dcterms:created>
  <dcterms:modified xsi:type="dcterms:W3CDTF">2019-02-25T10:25:00Z</dcterms:modified>
</cp:coreProperties>
</file>