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ED0" w:rsidRPr="00964ED0" w:rsidRDefault="00964ED0" w:rsidP="00964ED0">
      <w:pPr>
        <w:ind w:firstLine="0"/>
        <w:jc w:val="center"/>
      </w:pPr>
      <w:r w:rsidRPr="00964ED0">
        <w:t>МУНИЦИПАЛЬНОЕ ОБРАЗОВАНИЕ</w:t>
      </w:r>
    </w:p>
    <w:p w:rsidR="00964ED0" w:rsidRPr="00964ED0" w:rsidRDefault="00964ED0" w:rsidP="00964ED0">
      <w:pPr>
        <w:ind w:firstLine="0"/>
        <w:jc w:val="center"/>
      </w:pPr>
      <w:r w:rsidRPr="00964ED0">
        <w:t>«ВСЕВОЛОЖСКИЙ МУНИЦИПАЛЬНЫЙ РАЙОН»</w:t>
      </w:r>
    </w:p>
    <w:p w:rsidR="00964ED0" w:rsidRPr="00964ED0" w:rsidRDefault="00964ED0" w:rsidP="00964ED0">
      <w:pPr>
        <w:ind w:firstLine="0"/>
        <w:jc w:val="center"/>
      </w:pPr>
      <w:r w:rsidRPr="00964ED0">
        <w:t>ЛЕНИНГРАДСКОЙ ОБЛАСТИ</w:t>
      </w:r>
    </w:p>
    <w:p w:rsidR="00964ED0" w:rsidRPr="00964ED0" w:rsidRDefault="00964ED0" w:rsidP="00964ED0">
      <w:pPr>
        <w:ind w:firstLine="0"/>
        <w:jc w:val="center"/>
      </w:pPr>
    </w:p>
    <w:p w:rsidR="00964ED0" w:rsidRPr="00964ED0" w:rsidRDefault="00964ED0" w:rsidP="00964ED0">
      <w:pPr>
        <w:ind w:firstLine="0"/>
        <w:jc w:val="center"/>
      </w:pPr>
      <w:r w:rsidRPr="00964ED0">
        <w:t>АДМИНИСТРАЦИЯ</w:t>
      </w:r>
    </w:p>
    <w:p w:rsidR="00964ED0" w:rsidRDefault="00964ED0" w:rsidP="00964ED0">
      <w:pPr>
        <w:ind w:firstLine="0"/>
        <w:jc w:val="center"/>
        <w:rPr>
          <w:sz w:val="28"/>
          <w:szCs w:val="28"/>
        </w:rPr>
      </w:pPr>
    </w:p>
    <w:p w:rsidR="00964ED0" w:rsidRDefault="00964ED0" w:rsidP="00964ED0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964ED0" w:rsidRDefault="00964ED0" w:rsidP="00964ED0">
      <w:pPr>
        <w:ind w:firstLine="0"/>
        <w:jc w:val="center"/>
        <w:rPr>
          <w:sz w:val="28"/>
          <w:szCs w:val="28"/>
        </w:rPr>
      </w:pPr>
    </w:p>
    <w:p w:rsidR="00964ED0" w:rsidRDefault="00EB38E6" w:rsidP="00EB38E6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От 16.11.2015 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№ 2849</w:t>
      </w:r>
    </w:p>
    <w:p w:rsidR="00EB38E6" w:rsidRDefault="00EB38E6" w:rsidP="00964ED0">
      <w:pPr>
        <w:ind w:firstLine="0"/>
        <w:jc w:val="left"/>
        <w:rPr>
          <w:sz w:val="28"/>
          <w:szCs w:val="28"/>
        </w:rPr>
      </w:pPr>
    </w:p>
    <w:p w:rsidR="00964ED0" w:rsidRDefault="00964ED0" w:rsidP="00964ED0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proofErr w:type="gramStart"/>
      <w:r>
        <w:rPr>
          <w:sz w:val="28"/>
          <w:szCs w:val="28"/>
        </w:rPr>
        <w:t>муниципальной</w:t>
      </w:r>
      <w:proofErr w:type="gramEnd"/>
    </w:p>
    <w:p w:rsidR="00964ED0" w:rsidRDefault="00964ED0" w:rsidP="00964ED0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программы «Управление </w:t>
      </w:r>
      <w:proofErr w:type="gramStart"/>
      <w:r>
        <w:rPr>
          <w:sz w:val="28"/>
          <w:szCs w:val="28"/>
        </w:rPr>
        <w:t>муниципальными</w:t>
      </w:r>
      <w:proofErr w:type="gramEnd"/>
    </w:p>
    <w:p w:rsidR="00964ED0" w:rsidRDefault="00964ED0" w:rsidP="00964ED0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финансами Всеволожского муниципального</w:t>
      </w:r>
    </w:p>
    <w:p w:rsidR="00964ED0" w:rsidRDefault="00964ED0" w:rsidP="00964ED0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района Ленинградской области»</w:t>
      </w:r>
    </w:p>
    <w:p w:rsidR="00964ED0" w:rsidRDefault="00964ED0" w:rsidP="00964ED0">
      <w:pPr>
        <w:ind w:firstLine="0"/>
        <w:jc w:val="left"/>
        <w:rPr>
          <w:sz w:val="28"/>
          <w:szCs w:val="28"/>
        </w:rPr>
      </w:pPr>
    </w:p>
    <w:p w:rsidR="00964ED0" w:rsidRDefault="00964ED0" w:rsidP="00964ED0">
      <w:pPr>
        <w:ind w:firstLine="0"/>
        <w:jc w:val="left"/>
        <w:rPr>
          <w:sz w:val="28"/>
          <w:szCs w:val="28"/>
        </w:rPr>
      </w:pPr>
    </w:p>
    <w:p w:rsidR="00964ED0" w:rsidRDefault="00964ED0" w:rsidP="00964ED0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 постановлением администрации муниципального образования «Всеволожский муниципальный район» Ленинградской области от 25 сентября 2013 года № 3015 «Об утверждении Порядка разработки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пальных программ МО «Всеволожский муниципальный район» Ленинградской области», их формирования, реализации и проведения оценки эффективности реализации» администрация МО «Всеволожский муниципальный район» 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нинградской области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964ED0" w:rsidRDefault="00964ED0" w:rsidP="00964ED0">
      <w:pPr>
        <w:ind w:firstLine="0"/>
        <w:rPr>
          <w:sz w:val="28"/>
          <w:szCs w:val="28"/>
        </w:rPr>
      </w:pPr>
    </w:p>
    <w:p w:rsidR="00964ED0" w:rsidRDefault="00964ED0" w:rsidP="00EB38E6">
      <w:pPr>
        <w:pStyle w:val="aff1"/>
        <w:numPr>
          <w:ilvl w:val="0"/>
          <w:numId w:val="4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99014C">
        <w:rPr>
          <w:rFonts w:ascii="Times New Roman" w:hAnsi="Times New Roman"/>
          <w:sz w:val="28"/>
          <w:szCs w:val="28"/>
        </w:rPr>
        <w:t>твердить</w:t>
      </w:r>
      <w:r>
        <w:rPr>
          <w:rFonts w:ascii="Times New Roman" w:hAnsi="Times New Roman"/>
          <w:sz w:val="28"/>
          <w:szCs w:val="28"/>
        </w:rPr>
        <w:t xml:space="preserve"> муниципальную программу «Управление муниципальными финансами Всеволожского муниципального района Ленинградской 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ласти» согласно Приложению.</w:t>
      </w:r>
    </w:p>
    <w:p w:rsidR="00964ED0" w:rsidRDefault="00964ED0" w:rsidP="00EB38E6">
      <w:pPr>
        <w:pStyle w:val="aff1"/>
        <w:numPr>
          <w:ilvl w:val="0"/>
          <w:numId w:val="4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подлежит официальному опубликованию.</w:t>
      </w:r>
    </w:p>
    <w:p w:rsidR="00964ED0" w:rsidRDefault="00964ED0" w:rsidP="00EB38E6">
      <w:pPr>
        <w:pStyle w:val="aff1"/>
        <w:numPr>
          <w:ilvl w:val="0"/>
          <w:numId w:val="45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</w:t>
      </w:r>
      <w:r w:rsidR="00EB38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постановления возложить на заместителя главы администрации по финансам –</w:t>
      </w:r>
      <w:r w:rsidR="002903C8">
        <w:rPr>
          <w:rFonts w:ascii="Times New Roman" w:hAnsi="Times New Roman"/>
          <w:sz w:val="28"/>
          <w:szCs w:val="28"/>
        </w:rPr>
        <w:t xml:space="preserve"> председателя комитета финансов – Попову А.Г.</w:t>
      </w:r>
    </w:p>
    <w:p w:rsidR="00964ED0" w:rsidRDefault="00964ED0" w:rsidP="00964ED0">
      <w:pPr>
        <w:ind w:firstLine="0"/>
        <w:rPr>
          <w:sz w:val="28"/>
          <w:szCs w:val="28"/>
        </w:rPr>
      </w:pPr>
    </w:p>
    <w:p w:rsidR="00964ED0" w:rsidRDefault="00964ED0" w:rsidP="00964ED0">
      <w:pPr>
        <w:ind w:firstLine="0"/>
        <w:rPr>
          <w:sz w:val="28"/>
          <w:szCs w:val="28"/>
        </w:rPr>
      </w:pPr>
    </w:p>
    <w:p w:rsidR="00964ED0" w:rsidRDefault="00964ED0" w:rsidP="00964ED0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               </w:t>
      </w:r>
      <w:r w:rsidR="00600FB2">
        <w:rPr>
          <w:sz w:val="28"/>
          <w:szCs w:val="28"/>
        </w:rPr>
        <w:t xml:space="preserve">В.П. </w:t>
      </w:r>
      <w:proofErr w:type="spellStart"/>
      <w:r w:rsidR="00600FB2">
        <w:rPr>
          <w:sz w:val="28"/>
          <w:szCs w:val="28"/>
        </w:rPr>
        <w:t>Драчев</w:t>
      </w:r>
      <w:proofErr w:type="spellEnd"/>
    </w:p>
    <w:p w:rsidR="00600FB2" w:rsidRDefault="00600FB2" w:rsidP="00964ED0">
      <w:pPr>
        <w:ind w:firstLine="0"/>
        <w:rPr>
          <w:sz w:val="28"/>
          <w:szCs w:val="28"/>
        </w:rPr>
      </w:pPr>
    </w:p>
    <w:p w:rsidR="00964ED0" w:rsidRDefault="00964ED0" w:rsidP="00964ED0">
      <w:pPr>
        <w:ind w:firstLine="0"/>
        <w:rPr>
          <w:sz w:val="28"/>
          <w:szCs w:val="28"/>
        </w:rPr>
      </w:pPr>
    </w:p>
    <w:p w:rsidR="00964ED0" w:rsidRDefault="00964ED0" w:rsidP="00964ED0">
      <w:pPr>
        <w:ind w:firstLine="0"/>
        <w:rPr>
          <w:sz w:val="28"/>
          <w:szCs w:val="28"/>
        </w:rPr>
      </w:pPr>
    </w:p>
    <w:p w:rsidR="00964ED0" w:rsidRDefault="00964ED0" w:rsidP="00964ED0">
      <w:pPr>
        <w:ind w:firstLine="0"/>
        <w:rPr>
          <w:sz w:val="28"/>
          <w:szCs w:val="28"/>
        </w:rPr>
      </w:pPr>
    </w:p>
    <w:p w:rsidR="00964ED0" w:rsidRDefault="00964ED0" w:rsidP="00964ED0">
      <w:pPr>
        <w:ind w:firstLine="0"/>
      </w:pPr>
    </w:p>
    <w:p w:rsidR="00964ED0" w:rsidRDefault="00964ED0" w:rsidP="00964ED0">
      <w:pPr>
        <w:ind w:firstLine="0"/>
      </w:pPr>
    </w:p>
    <w:p w:rsidR="00964ED0" w:rsidRDefault="00964ED0" w:rsidP="00964ED0">
      <w:pPr>
        <w:ind w:firstLine="0"/>
      </w:pPr>
    </w:p>
    <w:p w:rsidR="00964ED0" w:rsidRDefault="00964ED0" w:rsidP="00964ED0">
      <w:pPr>
        <w:ind w:firstLine="0"/>
      </w:pPr>
    </w:p>
    <w:p w:rsidR="00964ED0" w:rsidRDefault="00964ED0" w:rsidP="00964ED0">
      <w:pPr>
        <w:ind w:firstLine="0"/>
      </w:pPr>
    </w:p>
    <w:p w:rsidR="00964ED0" w:rsidRDefault="00964ED0" w:rsidP="00964ED0">
      <w:pPr>
        <w:ind w:firstLine="0"/>
      </w:pPr>
    </w:p>
    <w:p w:rsidR="00964ED0" w:rsidRDefault="00964ED0" w:rsidP="00964ED0">
      <w:pPr>
        <w:ind w:firstLine="0"/>
      </w:pPr>
    </w:p>
    <w:p w:rsidR="008703D3" w:rsidRPr="001A51A2" w:rsidRDefault="008703D3" w:rsidP="00E73F71">
      <w:pPr>
        <w:ind w:firstLine="0"/>
        <w:jc w:val="right"/>
      </w:pPr>
      <w:r w:rsidRPr="001A51A2">
        <w:t>Приложение к постановлению</w:t>
      </w:r>
    </w:p>
    <w:p w:rsidR="00B90521" w:rsidRDefault="00B90521" w:rsidP="00A37C3F">
      <w:pPr>
        <w:jc w:val="right"/>
      </w:pPr>
      <w:r>
        <w:t xml:space="preserve">Администрации МО «Всеволожский </w:t>
      </w:r>
    </w:p>
    <w:p w:rsidR="008703D3" w:rsidRPr="001A51A2" w:rsidRDefault="00B90521" w:rsidP="00A37C3F">
      <w:pPr>
        <w:jc w:val="right"/>
      </w:pPr>
      <w:r>
        <w:t xml:space="preserve">муниципальный район» </w:t>
      </w:r>
      <w:r w:rsidR="008703D3" w:rsidRPr="001A51A2">
        <w:t>Ленинградской области</w:t>
      </w:r>
    </w:p>
    <w:p w:rsidR="008703D3" w:rsidRPr="001A51A2" w:rsidRDefault="008703D3" w:rsidP="00A37C3F">
      <w:pPr>
        <w:jc w:val="right"/>
      </w:pPr>
      <w:r w:rsidRPr="001A51A2">
        <w:t xml:space="preserve">от </w:t>
      </w:r>
      <w:r w:rsidR="00A3402D">
        <w:t>16.11.2015 г.</w:t>
      </w:r>
      <w:r w:rsidRPr="001A51A2">
        <w:t xml:space="preserve"> </w:t>
      </w:r>
      <w:r w:rsidR="00A3402D">
        <w:t>№</w:t>
      </w:r>
      <w:r w:rsidRPr="001A51A2">
        <w:t xml:space="preserve"> </w:t>
      </w:r>
      <w:r w:rsidR="00A3402D">
        <w:t>2849</w:t>
      </w:r>
    </w:p>
    <w:p w:rsidR="008703D3" w:rsidRPr="001A51A2" w:rsidRDefault="008703D3" w:rsidP="00A37C3F">
      <w:pPr>
        <w:pStyle w:val="a8"/>
        <w:rPr>
          <w:b/>
          <w:sz w:val="24"/>
          <w:szCs w:val="24"/>
        </w:rPr>
      </w:pPr>
    </w:p>
    <w:p w:rsidR="008703D3" w:rsidRPr="00DA4787" w:rsidRDefault="00B90521" w:rsidP="002A628B">
      <w:pPr>
        <w:pStyle w:val="1"/>
        <w:rPr>
          <w:sz w:val="28"/>
          <w:szCs w:val="28"/>
        </w:rPr>
      </w:pPr>
      <w:bookmarkStart w:id="0" w:name="_Toc364170384"/>
      <w:r w:rsidRPr="00DA4787">
        <w:rPr>
          <w:sz w:val="28"/>
          <w:szCs w:val="28"/>
        </w:rPr>
        <w:t>Муниципальная</w:t>
      </w:r>
      <w:r w:rsidR="008703D3" w:rsidRPr="00DA4787">
        <w:rPr>
          <w:sz w:val="28"/>
          <w:szCs w:val="28"/>
        </w:rPr>
        <w:t xml:space="preserve"> программа</w:t>
      </w:r>
      <w:r w:rsidR="00ED2678" w:rsidRPr="00DA4787">
        <w:rPr>
          <w:sz w:val="28"/>
          <w:szCs w:val="28"/>
        </w:rPr>
        <w:t xml:space="preserve"> МО «Всеволожский муниципальный район»</w:t>
      </w:r>
      <w:r w:rsidR="008703D3" w:rsidRPr="00DA4787">
        <w:rPr>
          <w:sz w:val="28"/>
          <w:szCs w:val="28"/>
        </w:rPr>
        <w:t xml:space="preserve"> Ленинградской области </w:t>
      </w:r>
      <w:r w:rsidR="008703D3" w:rsidRPr="00DA4787">
        <w:rPr>
          <w:sz w:val="28"/>
          <w:szCs w:val="28"/>
        </w:rPr>
        <w:br/>
        <w:t xml:space="preserve">«Управление </w:t>
      </w:r>
      <w:r w:rsidR="00ED2678" w:rsidRPr="00DA4787">
        <w:rPr>
          <w:sz w:val="28"/>
          <w:szCs w:val="28"/>
        </w:rPr>
        <w:t>муниципальными</w:t>
      </w:r>
      <w:r w:rsidR="008703D3" w:rsidRPr="00DA4787">
        <w:rPr>
          <w:sz w:val="28"/>
          <w:szCs w:val="28"/>
        </w:rPr>
        <w:t xml:space="preserve"> финансами </w:t>
      </w:r>
      <w:r w:rsidR="00ED2678" w:rsidRPr="00DA4787">
        <w:rPr>
          <w:sz w:val="28"/>
          <w:szCs w:val="28"/>
        </w:rPr>
        <w:t xml:space="preserve">Всеволожского </w:t>
      </w:r>
      <w:r w:rsidR="00B56881">
        <w:rPr>
          <w:sz w:val="28"/>
          <w:szCs w:val="28"/>
        </w:rPr>
        <w:t>муниципал</w:t>
      </w:r>
      <w:r w:rsidR="00B56881">
        <w:rPr>
          <w:sz w:val="28"/>
          <w:szCs w:val="28"/>
        </w:rPr>
        <w:t>ь</w:t>
      </w:r>
      <w:r w:rsidR="00B56881">
        <w:rPr>
          <w:sz w:val="28"/>
          <w:szCs w:val="28"/>
        </w:rPr>
        <w:t xml:space="preserve">ного </w:t>
      </w:r>
      <w:r w:rsidR="00ED2678" w:rsidRPr="00DA4787">
        <w:rPr>
          <w:sz w:val="28"/>
          <w:szCs w:val="28"/>
        </w:rPr>
        <w:t>района</w:t>
      </w:r>
      <w:r w:rsidR="00B56881">
        <w:rPr>
          <w:sz w:val="28"/>
          <w:szCs w:val="28"/>
        </w:rPr>
        <w:t xml:space="preserve"> </w:t>
      </w:r>
      <w:r w:rsidR="008703D3" w:rsidRPr="00DA4787">
        <w:rPr>
          <w:sz w:val="28"/>
          <w:szCs w:val="28"/>
        </w:rPr>
        <w:t>Ленинградской области»</w:t>
      </w:r>
      <w:bookmarkEnd w:id="0"/>
    </w:p>
    <w:p w:rsidR="008703D3" w:rsidRPr="00DA4787" w:rsidRDefault="008703D3" w:rsidP="00063D12">
      <w:pPr>
        <w:pStyle w:val="2"/>
        <w:ind w:firstLine="0"/>
        <w:jc w:val="center"/>
        <w:rPr>
          <w:sz w:val="28"/>
        </w:rPr>
      </w:pPr>
      <w:bookmarkStart w:id="1" w:name="_Toc364170385"/>
      <w:r w:rsidRPr="00DA4787">
        <w:rPr>
          <w:sz w:val="28"/>
        </w:rPr>
        <w:t>ПАСПОРТ</w:t>
      </w:r>
      <w:bookmarkEnd w:id="1"/>
    </w:p>
    <w:p w:rsidR="008703D3" w:rsidRPr="00015D37" w:rsidRDefault="00ED2678" w:rsidP="00A37C3F">
      <w:pPr>
        <w:widowControl w:val="0"/>
        <w:autoSpaceDE w:val="0"/>
        <w:autoSpaceDN w:val="0"/>
        <w:adjustRightInd w:val="0"/>
        <w:ind w:firstLine="0"/>
        <w:jc w:val="center"/>
      </w:pPr>
      <w:r>
        <w:t>муниципальной</w:t>
      </w:r>
      <w:r w:rsidR="008703D3" w:rsidRPr="00015D37">
        <w:t xml:space="preserve"> программы </w:t>
      </w:r>
      <w:r>
        <w:t xml:space="preserve">МО «Всеволожский муниципальный район» </w:t>
      </w:r>
      <w:r w:rsidR="008703D3" w:rsidRPr="00015D37">
        <w:t>Ленинградской о</w:t>
      </w:r>
      <w:r w:rsidR="008703D3" w:rsidRPr="00015D37">
        <w:t>б</w:t>
      </w:r>
      <w:r w:rsidR="008703D3" w:rsidRPr="00015D37">
        <w:t>ласти</w:t>
      </w:r>
    </w:p>
    <w:p w:rsidR="008703D3" w:rsidRPr="00015D37" w:rsidRDefault="00397DEC" w:rsidP="00A37C3F">
      <w:pPr>
        <w:widowControl w:val="0"/>
        <w:autoSpaceDE w:val="0"/>
        <w:autoSpaceDN w:val="0"/>
        <w:adjustRightInd w:val="0"/>
        <w:ind w:firstLine="0"/>
        <w:jc w:val="center"/>
      </w:pPr>
      <w:r>
        <w:t>«</w:t>
      </w:r>
      <w:r w:rsidR="008703D3" w:rsidRPr="00015D37">
        <w:t xml:space="preserve">Управление </w:t>
      </w:r>
      <w:r w:rsidR="00ED2678">
        <w:t>муниципальными</w:t>
      </w:r>
      <w:r w:rsidR="008703D3" w:rsidRPr="00015D37">
        <w:t xml:space="preserve"> финансами </w:t>
      </w:r>
      <w:r w:rsidR="00ED2678">
        <w:t xml:space="preserve">Всеволожского </w:t>
      </w:r>
      <w:r w:rsidR="00DA4787">
        <w:t xml:space="preserve">муниципального </w:t>
      </w:r>
      <w:r w:rsidR="00ED2678">
        <w:t>района</w:t>
      </w:r>
      <w:r w:rsidR="008703D3" w:rsidRPr="00015D37">
        <w:t xml:space="preserve"> </w:t>
      </w:r>
    </w:p>
    <w:p w:rsidR="008703D3" w:rsidRPr="00015D37" w:rsidRDefault="008703D3" w:rsidP="00A37C3F">
      <w:pPr>
        <w:widowControl w:val="0"/>
        <w:autoSpaceDE w:val="0"/>
        <w:autoSpaceDN w:val="0"/>
        <w:adjustRightInd w:val="0"/>
        <w:ind w:firstLine="0"/>
        <w:jc w:val="center"/>
      </w:pPr>
      <w:r w:rsidRPr="00015D37">
        <w:t>Ленинградской области</w:t>
      </w:r>
      <w:r w:rsidR="00397DEC">
        <w:t>»</w:t>
      </w:r>
    </w:p>
    <w:p w:rsidR="008703D3" w:rsidRPr="00015D37" w:rsidRDefault="008703D3" w:rsidP="00A37C3F">
      <w:pPr>
        <w:ind w:firstLine="0"/>
        <w:jc w:val="center"/>
      </w:pPr>
      <w:r w:rsidRPr="00015D37">
        <w:t xml:space="preserve">(Далее – </w:t>
      </w:r>
      <w:r w:rsidR="00ED2678">
        <w:t>Муниципальная</w:t>
      </w:r>
      <w:r w:rsidRPr="00015D37">
        <w:t xml:space="preserve"> программа)</w:t>
      </w:r>
    </w:p>
    <w:p w:rsidR="008703D3" w:rsidRPr="001A51A2" w:rsidRDefault="008703D3" w:rsidP="00A37C3F">
      <w:pPr>
        <w:jc w:val="center"/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36"/>
        <w:gridCol w:w="6945"/>
      </w:tblGrid>
      <w:tr w:rsidR="008703D3" w:rsidRPr="0071173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3D3" w:rsidRPr="00711733" w:rsidRDefault="008703D3" w:rsidP="00EC044B">
            <w:pPr>
              <w:ind w:firstLine="0"/>
              <w:jc w:val="left"/>
              <w:rPr>
                <w:b/>
              </w:rPr>
            </w:pPr>
            <w:r w:rsidRPr="00711733">
              <w:rPr>
                <w:b/>
                <w:sz w:val="22"/>
                <w:szCs w:val="22"/>
              </w:rPr>
              <w:t xml:space="preserve">Полное наименование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3D3" w:rsidRPr="00711733" w:rsidRDefault="00ED2678" w:rsidP="00A1466B">
            <w:pPr>
              <w:ind w:firstLine="0"/>
            </w:pPr>
            <w:r>
              <w:rPr>
                <w:sz w:val="22"/>
                <w:szCs w:val="22"/>
              </w:rPr>
              <w:t>Муниципальная</w:t>
            </w:r>
            <w:r w:rsidR="008703D3" w:rsidRPr="00711733">
              <w:rPr>
                <w:sz w:val="22"/>
                <w:szCs w:val="22"/>
              </w:rPr>
              <w:t xml:space="preserve"> программа </w:t>
            </w:r>
            <w:r w:rsidR="00A1466B">
              <w:rPr>
                <w:sz w:val="22"/>
                <w:szCs w:val="22"/>
              </w:rPr>
              <w:t>МО «</w:t>
            </w:r>
            <w:r>
              <w:rPr>
                <w:sz w:val="22"/>
                <w:szCs w:val="22"/>
              </w:rPr>
              <w:t>Всеволожск</w:t>
            </w:r>
            <w:r w:rsidR="00A1466B">
              <w:rPr>
                <w:sz w:val="22"/>
                <w:szCs w:val="22"/>
              </w:rPr>
              <w:t>ий муниципальный</w:t>
            </w:r>
            <w:r>
              <w:rPr>
                <w:sz w:val="22"/>
                <w:szCs w:val="22"/>
              </w:rPr>
              <w:t xml:space="preserve"> район</w:t>
            </w:r>
            <w:r w:rsidR="00A1466B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</w:t>
            </w:r>
            <w:r w:rsidR="008703D3" w:rsidRPr="00711733">
              <w:rPr>
                <w:sz w:val="22"/>
                <w:szCs w:val="22"/>
              </w:rPr>
              <w:t xml:space="preserve">Ленинградской области «Управление </w:t>
            </w:r>
            <w:r>
              <w:rPr>
                <w:sz w:val="22"/>
                <w:szCs w:val="22"/>
              </w:rPr>
              <w:t>муниципальными</w:t>
            </w:r>
            <w:r w:rsidR="008703D3" w:rsidRPr="00711733">
              <w:rPr>
                <w:sz w:val="22"/>
                <w:szCs w:val="22"/>
              </w:rPr>
              <w:t xml:space="preserve"> финанс</w:t>
            </w:r>
            <w:r w:rsidR="008703D3" w:rsidRPr="00711733">
              <w:rPr>
                <w:sz w:val="22"/>
                <w:szCs w:val="22"/>
              </w:rPr>
              <w:t>а</w:t>
            </w:r>
            <w:r w:rsidR="008703D3" w:rsidRPr="00711733">
              <w:rPr>
                <w:sz w:val="22"/>
                <w:szCs w:val="22"/>
              </w:rPr>
              <w:t xml:space="preserve">ми </w:t>
            </w:r>
            <w:r>
              <w:rPr>
                <w:sz w:val="22"/>
                <w:szCs w:val="22"/>
              </w:rPr>
              <w:t xml:space="preserve">Всеволожского </w:t>
            </w:r>
            <w:r w:rsidR="00DA4787">
              <w:rPr>
                <w:sz w:val="22"/>
                <w:szCs w:val="22"/>
              </w:rPr>
              <w:t xml:space="preserve">муниципального </w:t>
            </w:r>
            <w:r>
              <w:rPr>
                <w:sz w:val="22"/>
                <w:szCs w:val="22"/>
              </w:rPr>
              <w:t xml:space="preserve">района </w:t>
            </w:r>
            <w:r w:rsidR="008703D3" w:rsidRPr="00711733">
              <w:rPr>
                <w:sz w:val="22"/>
                <w:szCs w:val="22"/>
              </w:rPr>
              <w:t>Ленинградской области»</w:t>
            </w:r>
          </w:p>
        </w:tc>
      </w:tr>
      <w:tr w:rsidR="008703D3" w:rsidRPr="0071173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3D3" w:rsidRPr="00B85EB2" w:rsidRDefault="008703D3" w:rsidP="00ED2678">
            <w:pPr>
              <w:ind w:firstLine="0"/>
              <w:jc w:val="left"/>
              <w:rPr>
                <w:b/>
              </w:rPr>
            </w:pPr>
            <w:r w:rsidRPr="00B85EB2">
              <w:rPr>
                <w:b/>
                <w:sz w:val="22"/>
                <w:szCs w:val="22"/>
              </w:rPr>
              <w:t>Ответственный исполн</w:t>
            </w:r>
            <w:r w:rsidRPr="00B85EB2">
              <w:rPr>
                <w:b/>
                <w:sz w:val="22"/>
                <w:szCs w:val="22"/>
              </w:rPr>
              <w:t>и</w:t>
            </w:r>
            <w:r w:rsidRPr="00B85EB2">
              <w:rPr>
                <w:b/>
                <w:sz w:val="22"/>
                <w:szCs w:val="22"/>
              </w:rPr>
              <w:t xml:space="preserve">тель </w:t>
            </w:r>
            <w:r w:rsidR="00ED2678">
              <w:rPr>
                <w:b/>
                <w:sz w:val="22"/>
                <w:szCs w:val="22"/>
              </w:rPr>
              <w:t xml:space="preserve">Муниципальной </w:t>
            </w:r>
            <w:r w:rsidR="00707471" w:rsidRPr="00B85EB2">
              <w:rPr>
                <w:b/>
                <w:sz w:val="22"/>
                <w:szCs w:val="22"/>
              </w:rPr>
              <w:t xml:space="preserve"> </w:t>
            </w:r>
            <w:r w:rsidRPr="00B85EB2">
              <w:rPr>
                <w:b/>
                <w:sz w:val="22"/>
                <w:szCs w:val="22"/>
              </w:rPr>
              <w:t>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3D3" w:rsidRPr="00711733" w:rsidRDefault="008703D3" w:rsidP="00EC044B">
            <w:pPr>
              <w:ind w:firstLine="0"/>
            </w:pPr>
            <w:r w:rsidRPr="00711733">
              <w:rPr>
                <w:sz w:val="22"/>
                <w:szCs w:val="22"/>
              </w:rPr>
              <w:t xml:space="preserve">Комитет финансов </w:t>
            </w:r>
            <w:r w:rsidR="00ED2678">
              <w:rPr>
                <w:sz w:val="22"/>
                <w:szCs w:val="22"/>
              </w:rPr>
              <w:t>администрации МО «Всеволожский мун</w:t>
            </w:r>
            <w:r w:rsidR="0062716B">
              <w:rPr>
                <w:sz w:val="22"/>
                <w:szCs w:val="22"/>
              </w:rPr>
              <w:t>и</w:t>
            </w:r>
            <w:r w:rsidR="00ED2678">
              <w:rPr>
                <w:sz w:val="22"/>
                <w:szCs w:val="22"/>
              </w:rPr>
              <w:t>ципал</w:t>
            </w:r>
            <w:r w:rsidR="00ED2678">
              <w:rPr>
                <w:sz w:val="22"/>
                <w:szCs w:val="22"/>
              </w:rPr>
              <w:t>ь</w:t>
            </w:r>
            <w:r w:rsidR="00ED2678">
              <w:rPr>
                <w:sz w:val="22"/>
                <w:szCs w:val="22"/>
              </w:rPr>
              <w:t xml:space="preserve">ный район» </w:t>
            </w:r>
            <w:r w:rsidRPr="00711733">
              <w:rPr>
                <w:sz w:val="22"/>
                <w:szCs w:val="22"/>
              </w:rPr>
              <w:t>Ленинградской области</w:t>
            </w:r>
          </w:p>
        </w:tc>
      </w:tr>
      <w:tr w:rsidR="008703D3" w:rsidRPr="0071173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3D3" w:rsidRPr="00B85EB2" w:rsidRDefault="008703D3" w:rsidP="00ED2678">
            <w:pPr>
              <w:ind w:firstLine="0"/>
              <w:jc w:val="left"/>
              <w:rPr>
                <w:b/>
              </w:rPr>
            </w:pPr>
            <w:r w:rsidRPr="00B85EB2">
              <w:rPr>
                <w:b/>
                <w:sz w:val="22"/>
                <w:szCs w:val="22"/>
              </w:rPr>
              <w:t xml:space="preserve">Соисполнители </w:t>
            </w:r>
            <w:r w:rsidR="00ED2678">
              <w:rPr>
                <w:b/>
                <w:sz w:val="22"/>
                <w:szCs w:val="22"/>
              </w:rPr>
              <w:t>Муниц</w:t>
            </w:r>
            <w:r w:rsidR="00ED2678">
              <w:rPr>
                <w:b/>
                <w:sz w:val="22"/>
                <w:szCs w:val="22"/>
              </w:rPr>
              <w:t>и</w:t>
            </w:r>
            <w:r w:rsidR="00ED2678">
              <w:rPr>
                <w:b/>
                <w:sz w:val="22"/>
                <w:szCs w:val="22"/>
              </w:rPr>
              <w:t>пальной</w:t>
            </w:r>
            <w:r w:rsidR="00707471" w:rsidRPr="00B85EB2">
              <w:rPr>
                <w:b/>
                <w:sz w:val="22"/>
                <w:szCs w:val="22"/>
              </w:rPr>
              <w:t xml:space="preserve"> </w:t>
            </w:r>
            <w:r w:rsidRPr="00B85EB2">
              <w:rPr>
                <w:b/>
                <w:sz w:val="22"/>
                <w:szCs w:val="22"/>
              </w:rPr>
              <w:t>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3D3" w:rsidRPr="00711733" w:rsidRDefault="008703D3" w:rsidP="00EC044B">
            <w:pPr>
              <w:ind w:firstLine="0"/>
            </w:pPr>
            <w:r w:rsidRPr="00711733">
              <w:rPr>
                <w:sz w:val="22"/>
                <w:szCs w:val="22"/>
              </w:rPr>
              <w:t>Нет</w:t>
            </w:r>
          </w:p>
        </w:tc>
      </w:tr>
      <w:tr w:rsidR="008703D3" w:rsidRPr="0071173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3D3" w:rsidRPr="00B85EB2" w:rsidRDefault="008703D3" w:rsidP="00ED2678">
            <w:pPr>
              <w:ind w:firstLine="0"/>
              <w:jc w:val="left"/>
              <w:rPr>
                <w:b/>
              </w:rPr>
            </w:pPr>
            <w:r w:rsidRPr="00B85EB2">
              <w:rPr>
                <w:b/>
                <w:sz w:val="22"/>
                <w:szCs w:val="22"/>
              </w:rPr>
              <w:t xml:space="preserve">Участники </w:t>
            </w:r>
            <w:r w:rsidR="00ED2678">
              <w:rPr>
                <w:b/>
                <w:sz w:val="22"/>
                <w:szCs w:val="22"/>
              </w:rPr>
              <w:t>Муниципал</w:t>
            </w:r>
            <w:r w:rsidR="00ED2678">
              <w:rPr>
                <w:b/>
                <w:sz w:val="22"/>
                <w:szCs w:val="22"/>
              </w:rPr>
              <w:t>ь</w:t>
            </w:r>
            <w:r w:rsidR="00ED2678">
              <w:rPr>
                <w:b/>
                <w:sz w:val="22"/>
                <w:szCs w:val="22"/>
              </w:rPr>
              <w:t>ной</w:t>
            </w:r>
            <w:r w:rsidR="00707471" w:rsidRPr="00B85EB2">
              <w:rPr>
                <w:b/>
                <w:sz w:val="22"/>
                <w:szCs w:val="22"/>
              </w:rPr>
              <w:t xml:space="preserve"> </w:t>
            </w:r>
            <w:r w:rsidRPr="00B85EB2">
              <w:rPr>
                <w:b/>
                <w:sz w:val="22"/>
                <w:szCs w:val="22"/>
              </w:rPr>
              <w:t>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3D3" w:rsidRPr="00711733" w:rsidRDefault="008703D3" w:rsidP="00EC044B">
            <w:pPr>
              <w:snapToGrid w:val="0"/>
              <w:ind w:firstLine="0"/>
              <w:rPr>
                <w:color w:val="000000"/>
              </w:rPr>
            </w:pPr>
            <w:r w:rsidRPr="00711733">
              <w:rPr>
                <w:color w:val="000000"/>
                <w:sz w:val="22"/>
                <w:szCs w:val="22"/>
              </w:rPr>
              <w:t xml:space="preserve">Нет </w:t>
            </w:r>
          </w:p>
        </w:tc>
      </w:tr>
      <w:tr w:rsidR="008703D3" w:rsidRPr="0071173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3D3" w:rsidRPr="00B85EB2" w:rsidRDefault="008703D3" w:rsidP="0062716B">
            <w:pPr>
              <w:ind w:firstLine="0"/>
              <w:jc w:val="left"/>
              <w:rPr>
                <w:b/>
              </w:rPr>
            </w:pPr>
            <w:r w:rsidRPr="00B85EB2">
              <w:rPr>
                <w:b/>
                <w:sz w:val="22"/>
                <w:szCs w:val="22"/>
              </w:rPr>
              <w:t xml:space="preserve">Цель </w:t>
            </w:r>
            <w:r w:rsidR="0062716B">
              <w:rPr>
                <w:b/>
                <w:sz w:val="22"/>
                <w:szCs w:val="22"/>
              </w:rPr>
              <w:t>Муниципальной</w:t>
            </w:r>
            <w:r w:rsidR="00707471" w:rsidRPr="00B85EB2">
              <w:rPr>
                <w:b/>
                <w:sz w:val="22"/>
                <w:szCs w:val="22"/>
              </w:rPr>
              <w:t xml:space="preserve"> п</w:t>
            </w:r>
            <w:r w:rsidRPr="00B85EB2">
              <w:rPr>
                <w:b/>
                <w:sz w:val="22"/>
                <w:szCs w:val="22"/>
              </w:rPr>
              <w:t>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3D3" w:rsidRPr="00711733" w:rsidRDefault="001A6853" w:rsidP="001A6853">
            <w:pPr>
              <w:ind w:firstLine="0"/>
            </w:pPr>
            <w:r w:rsidRPr="007214DF">
              <w:rPr>
                <w:sz w:val="22"/>
                <w:szCs w:val="22"/>
              </w:rPr>
              <w:t xml:space="preserve">Обеспечение условий для устойчивого исполнения расходных обязательств муниципальных образований </w:t>
            </w:r>
            <w:r>
              <w:rPr>
                <w:sz w:val="22"/>
                <w:szCs w:val="22"/>
              </w:rPr>
              <w:t>городских и сельских поселен</w:t>
            </w:r>
            <w:r w:rsidR="00DA4787">
              <w:rPr>
                <w:sz w:val="22"/>
                <w:szCs w:val="22"/>
              </w:rPr>
              <w:t xml:space="preserve">ий Всеволожского муниципального </w:t>
            </w:r>
            <w:r>
              <w:rPr>
                <w:sz w:val="22"/>
                <w:szCs w:val="22"/>
              </w:rPr>
              <w:t>района</w:t>
            </w:r>
            <w:r w:rsidRPr="007214DF">
              <w:rPr>
                <w:sz w:val="22"/>
                <w:szCs w:val="22"/>
              </w:rPr>
              <w:t xml:space="preserve"> </w:t>
            </w:r>
            <w:r w:rsidR="00DA4787">
              <w:rPr>
                <w:sz w:val="22"/>
                <w:szCs w:val="22"/>
              </w:rPr>
              <w:t xml:space="preserve">Ленинградской области </w:t>
            </w:r>
            <w:r w:rsidRPr="007214DF">
              <w:rPr>
                <w:sz w:val="22"/>
                <w:szCs w:val="22"/>
              </w:rPr>
              <w:t>и п</w:t>
            </w:r>
            <w:r w:rsidRPr="007214DF">
              <w:rPr>
                <w:sz w:val="22"/>
                <w:szCs w:val="22"/>
              </w:rPr>
              <w:t>о</w:t>
            </w:r>
            <w:r w:rsidRPr="007214DF">
              <w:rPr>
                <w:sz w:val="22"/>
                <w:szCs w:val="22"/>
              </w:rPr>
              <w:t>вышение качества управления муниципальными финансами</w:t>
            </w:r>
          </w:p>
        </w:tc>
      </w:tr>
      <w:tr w:rsidR="008703D3" w:rsidRPr="0071173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3D3" w:rsidRPr="00B85EB2" w:rsidRDefault="008703D3" w:rsidP="001A6853">
            <w:pPr>
              <w:ind w:firstLine="0"/>
              <w:jc w:val="left"/>
              <w:rPr>
                <w:b/>
              </w:rPr>
            </w:pPr>
            <w:r w:rsidRPr="00B85EB2">
              <w:rPr>
                <w:b/>
                <w:sz w:val="22"/>
                <w:szCs w:val="22"/>
              </w:rPr>
              <w:t xml:space="preserve">Задачи </w:t>
            </w:r>
            <w:r w:rsidR="001A6853">
              <w:rPr>
                <w:b/>
                <w:sz w:val="22"/>
                <w:szCs w:val="22"/>
              </w:rPr>
              <w:t>Муниципальной</w:t>
            </w:r>
            <w:r w:rsidR="00707471" w:rsidRPr="00B85EB2">
              <w:rPr>
                <w:b/>
                <w:sz w:val="22"/>
                <w:szCs w:val="22"/>
              </w:rPr>
              <w:t xml:space="preserve"> </w:t>
            </w:r>
            <w:r w:rsidRPr="00B85EB2">
              <w:rPr>
                <w:b/>
                <w:sz w:val="22"/>
                <w:szCs w:val="22"/>
              </w:rPr>
              <w:t>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D8" w:rsidRPr="00715AD8" w:rsidRDefault="00715AD8" w:rsidP="00715AD8">
            <w:pPr>
              <w:pStyle w:val="13"/>
              <w:numPr>
                <w:ilvl w:val="0"/>
                <w:numId w:val="6"/>
              </w:numPr>
              <w:tabs>
                <w:tab w:val="left" w:pos="313"/>
              </w:tabs>
              <w:ind w:left="313" w:hanging="313"/>
            </w:pPr>
            <w:r w:rsidRPr="00715AD8">
              <w:rPr>
                <w:sz w:val="22"/>
              </w:rPr>
              <w:t>Совершенствование системы перераспределения финансовых ресурсов между бюджетом</w:t>
            </w:r>
            <w:r w:rsidR="003D663B">
              <w:rPr>
                <w:sz w:val="22"/>
              </w:rPr>
              <w:t xml:space="preserve"> МО «Всеволожский муниципальный район»</w:t>
            </w:r>
            <w:r w:rsidRPr="00715AD8">
              <w:rPr>
                <w:sz w:val="22"/>
              </w:rPr>
              <w:t xml:space="preserve"> и бюджетами муниципальных образований</w:t>
            </w:r>
            <w:r w:rsidR="00DA4787">
              <w:rPr>
                <w:sz w:val="22"/>
              </w:rPr>
              <w:t xml:space="preserve"> городских и сельских поселений</w:t>
            </w:r>
            <w:r w:rsidRPr="00715AD8">
              <w:rPr>
                <w:sz w:val="22"/>
              </w:rPr>
              <w:t xml:space="preserve"> </w:t>
            </w:r>
            <w:r w:rsidR="003D663B">
              <w:rPr>
                <w:sz w:val="22"/>
              </w:rPr>
              <w:t>Всеволожского</w:t>
            </w:r>
            <w:r w:rsidR="00DA4787">
              <w:rPr>
                <w:sz w:val="22"/>
              </w:rPr>
              <w:t xml:space="preserve"> муниципального района</w:t>
            </w:r>
            <w:r w:rsidR="003D663B">
              <w:rPr>
                <w:sz w:val="22"/>
              </w:rPr>
              <w:t xml:space="preserve"> </w:t>
            </w:r>
            <w:r w:rsidRPr="00715AD8">
              <w:rPr>
                <w:sz w:val="22"/>
              </w:rPr>
              <w:t>Лени</w:t>
            </w:r>
            <w:r w:rsidRPr="00715AD8">
              <w:rPr>
                <w:sz w:val="22"/>
              </w:rPr>
              <w:t>н</w:t>
            </w:r>
            <w:r w:rsidRPr="00715AD8">
              <w:rPr>
                <w:sz w:val="22"/>
              </w:rPr>
              <w:t>градской области;</w:t>
            </w:r>
          </w:p>
          <w:p w:rsidR="00715AD8" w:rsidRPr="00715AD8" w:rsidRDefault="00715AD8" w:rsidP="00715AD8">
            <w:pPr>
              <w:pStyle w:val="13"/>
              <w:numPr>
                <w:ilvl w:val="0"/>
                <w:numId w:val="6"/>
              </w:numPr>
              <w:tabs>
                <w:tab w:val="left" w:pos="313"/>
              </w:tabs>
              <w:ind w:left="313" w:hanging="313"/>
            </w:pPr>
            <w:r w:rsidRPr="00715AD8">
              <w:rPr>
                <w:sz w:val="22"/>
              </w:rPr>
              <w:t xml:space="preserve">сокращение дифференциации в уровне бюджетной обеспеченности муниципальных образований </w:t>
            </w:r>
            <w:r w:rsidR="008D415A">
              <w:rPr>
                <w:sz w:val="22"/>
              </w:rPr>
              <w:t>городских и сельских поселений</w:t>
            </w:r>
            <w:r w:rsidR="008D415A" w:rsidRPr="00715AD8">
              <w:rPr>
                <w:sz w:val="22"/>
              </w:rPr>
              <w:t xml:space="preserve"> </w:t>
            </w:r>
            <w:r w:rsidR="008D415A">
              <w:rPr>
                <w:sz w:val="22"/>
              </w:rPr>
              <w:t>Вс</w:t>
            </w:r>
            <w:r w:rsidR="008D415A">
              <w:rPr>
                <w:sz w:val="22"/>
              </w:rPr>
              <w:t>е</w:t>
            </w:r>
            <w:r w:rsidR="008D415A">
              <w:rPr>
                <w:sz w:val="22"/>
              </w:rPr>
              <w:t>воложского муниципального</w:t>
            </w:r>
            <w:r w:rsidR="003D663B">
              <w:rPr>
                <w:sz w:val="22"/>
              </w:rPr>
              <w:t xml:space="preserve"> района </w:t>
            </w:r>
            <w:r w:rsidRPr="00715AD8">
              <w:rPr>
                <w:sz w:val="22"/>
              </w:rPr>
              <w:t>Ленинградской области</w:t>
            </w:r>
            <w:r w:rsidR="003D663B">
              <w:rPr>
                <w:sz w:val="22"/>
              </w:rPr>
              <w:t>;</w:t>
            </w:r>
          </w:p>
          <w:p w:rsidR="007D0E6F" w:rsidRPr="007D0E6F" w:rsidRDefault="00715AD8" w:rsidP="007D0E6F">
            <w:pPr>
              <w:pStyle w:val="13"/>
              <w:numPr>
                <w:ilvl w:val="0"/>
                <w:numId w:val="6"/>
              </w:numPr>
              <w:tabs>
                <w:tab w:val="left" w:pos="313"/>
              </w:tabs>
              <w:ind w:left="313" w:hanging="313"/>
            </w:pPr>
            <w:r w:rsidRPr="00715AD8">
              <w:rPr>
                <w:sz w:val="22"/>
              </w:rPr>
              <w:t xml:space="preserve">обеспечение устойчивого исполнения бюджетов муниципальных образований </w:t>
            </w:r>
            <w:r w:rsidR="008D415A">
              <w:rPr>
                <w:sz w:val="22"/>
              </w:rPr>
              <w:t>городских и сельских поселений</w:t>
            </w:r>
            <w:r w:rsidR="008D415A" w:rsidRPr="00715AD8">
              <w:rPr>
                <w:sz w:val="22"/>
              </w:rPr>
              <w:t xml:space="preserve"> </w:t>
            </w:r>
            <w:r w:rsidR="008D415A">
              <w:rPr>
                <w:sz w:val="22"/>
              </w:rPr>
              <w:t>Всеволожского м</w:t>
            </w:r>
            <w:r w:rsidR="008D415A">
              <w:rPr>
                <w:sz w:val="22"/>
              </w:rPr>
              <w:t>у</w:t>
            </w:r>
            <w:r w:rsidR="008D415A">
              <w:rPr>
                <w:sz w:val="22"/>
              </w:rPr>
              <w:t>ниципального</w:t>
            </w:r>
            <w:r w:rsidR="003D663B">
              <w:rPr>
                <w:sz w:val="22"/>
              </w:rPr>
              <w:t xml:space="preserve"> района </w:t>
            </w:r>
            <w:r w:rsidRPr="00715AD8">
              <w:rPr>
                <w:sz w:val="22"/>
              </w:rPr>
              <w:t>Ленинградской области</w:t>
            </w:r>
            <w:r w:rsidR="007D0E6F">
              <w:rPr>
                <w:sz w:val="22"/>
              </w:rPr>
              <w:t>;</w:t>
            </w:r>
          </w:p>
          <w:p w:rsidR="007D0E6F" w:rsidRPr="003D663B" w:rsidRDefault="007D0E6F" w:rsidP="007D0E6F">
            <w:pPr>
              <w:pStyle w:val="13"/>
              <w:numPr>
                <w:ilvl w:val="0"/>
                <w:numId w:val="6"/>
              </w:numPr>
              <w:tabs>
                <w:tab w:val="left" w:pos="313"/>
              </w:tabs>
              <w:ind w:left="313" w:hanging="313"/>
            </w:pPr>
            <w:r>
              <w:rPr>
                <w:sz w:val="22"/>
              </w:rPr>
              <w:t>повышение качества управления муниципальными финансами.</w:t>
            </w:r>
          </w:p>
        </w:tc>
      </w:tr>
      <w:tr w:rsidR="008703D3" w:rsidRPr="0071173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3D3" w:rsidRPr="00B85EB2" w:rsidRDefault="008703D3" w:rsidP="003D663B">
            <w:pPr>
              <w:ind w:firstLine="0"/>
              <w:jc w:val="left"/>
              <w:rPr>
                <w:b/>
              </w:rPr>
            </w:pPr>
            <w:r w:rsidRPr="00B85EB2">
              <w:rPr>
                <w:b/>
                <w:sz w:val="22"/>
                <w:szCs w:val="22"/>
              </w:rPr>
              <w:t xml:space="preserve">Целевые индикаторы и показатели </w:t>
            </w:r>
            <w:r w:rsidR="003D663B">
              <w:rPr>
                <w:b/>
                <w:sz w:val="22"/>
                <w:szCs w:val="22"/>
              </w:rPr>
              <w:t>Муниципал</w:t>
            </w:r>
            <w:r w:rsidR="003D663B">
              <w:rPr>
                <w:b/>
                <w:sz w:val="22"/>
                <w:szCs w:val="22"/>
              </w:rPr>
              <w:t>ь</w:t>
            </w:r>
            <w:r w:rsidR="003D663B">
              <w:rPr>
                <w:b/>
                <w:sz w:val="22"/>
                <w:szCs w:val="22"/>
              </w:rPr>
              <w:t xml:space="preserve">ной </w:t>
            </w:r>
            <w:r w:rsidR="003D663B">
              <w:rPr>
                <w:b/>
                <w:sz w:val="22"/>
                <w:szCs w:val="22"/>
              </w:rPr>
              <w:lastRenderedPageBreak/>
              <w:t>пр</w:t>
            </w:r>
            <w:r w:rsidRPr="00B85EB2">
              <w:rPr>
                <w:b/>
                <w:sz w:val="22"/>
                <w:szCs w:val="22"/>
              </w:rPr>
              <w:t>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715" w:rsidRPr="008A0CCE" w:rsidRDefault="00301715" w:rsidP="00301715">
            <w:pPr>
              <w:pStyle w:val="13"/>
              <w:numPr>
                <w:ilvl w:val="0"/>
                <w:numId w:val="7"/>
              </w:numPr>
              <w:tabs>
                <w:tab w:val="left" w:pos="318"/>
              </w:tabs>
              <w:ind w:left="313" w:hanging="284"/>
              <w:rPr>
                <w:sz w:val="22"/>
              </w:rPr>
            </w:pPr>
            <w:r w:rsidRPr="008A0CCE">
              <w:rPr>
                <w:sz w:val="22"/>
              </w:rPr>
              <w:lastRenderedPageBreak/>
              <w:t xml:space="preserve">темп роста расчетной бюджетной обеспеченности по двум наименее обеспеченным </w:t>
            </w:r>
            <w:r w:rsidR="008D415A">
              <w:rPr>
                <w:sz w:val="22"/>
              </w:rPr>
              <w:t>муниципальным образованиям г</w:t>
            </w:r>
            <w:r w:rsidR="008D415A">
              <w:rPr>
                <w:sz w:val="22"/>
              </w:rPr>
              <w:t>о</w:t>
            </w:r>
            <w:r w:rsidR="008D415A">
              <w:rPr>
                <w:sz w:val="22"/>
              </w:rPr>
              <w:t>родских и сельских поселений</w:t>
            </w:r>
            <w:r w:rsidR="008D415A" w:rsidRPr="00715AD8">
              <w:rPr>
                <w:sz w:val="22"/>
              </w:rPr>
              <w:t xml:space="preserve"> </w:t>
            </w:r>
            <w:r w:rsidR="008D415A">
              <w:rPr>
                <w:sz w:val="22"/>
              </w:rPr>
              <w:t xml:space="preserve">Всеволожского муниципального </w:t>
            </w:r>
            <w:r w:rsidR="008D415A">
              <w:rPr>
                <w:sz w:val="22"/>
              </w:rPr>
              <w:lastRenderedPageBreak/>
              <w:t>района Ленинградской области</w:t>
            </w:r>
            <w:r w:rsidRPr="008A0CCE">
              <w:rPr>
                <w:sz w:val="22"/>
              </w:rPr>
              <w:t xml:space="preserve"> (нарастающим итогом к уровню 201</w:t>
            </w:r>
            <w:r w:rsidR="002903C8">
              <w:rPr>
                <w:sz w:val="22"/>
              </w:rPr>
              <w:t>4</w:t>
            </w:r>
            <w:r w:rsidRPr="008A0CCE">
              <w:rPr>
                <w:sz w:val="22"/>
              </w:rPr>
              <w:t> года);</w:t>
            </w:r>
          </w:p>
          <w:p w:rsidR="00301715" w:rsidRDefault="00301715" w:rsidP="00301715">
            <w:pPr>
              <w:pStyle w:val="13"/>
              <w:numPr>
                <w:ilvl w:val="0"/>
                <w:numId w:val="7"/>
              </w:numPr>
              <w:tabs>
                <w:tab w:val="left" w:pos="318"/>
              </w:tabs>
              <w:ind w:left="313" w:hanging="284"/>
              <w:rPr>
                <w:sz w:val="22"/>
              </w:rPr>
            </w:pPr>
            <w:r w:rsidRPr="008A0CCE">
              <w:rPr>
                <w:sz w:val="22"/>
              </w:rPr>
              <w:t xml:space="preserve">доля просроченной кредиторской задолженности в </w:t>
            </w:r>
            <w:r w:rsidR="00B11095">
              <w:rPr>
                <w:sz w:val="22"/>
              </w:rPr>
              <w:t xml:space="preserve">общей сумме  </w:t>
            </w:r>
            <w:r w:rsidRPr="008A0CCE">
              <w:rPr>
                <w:sz w:val="22"/>
              </w:rPr>
              <w:t>расход</w:t>
            </w:r>
            <w:r w:rsidR="00B11095">
              <w:rPr>
                <w:sz w:val="22"/>
              </w:rPr>
              <w:t>ов</w:t>
            </w:r>
            <w:r w:rsidRPr="008A0CCE">
              <w:rPr>
                <w:sz w:val="22"/>
              </w:rPr>
              <w:t xml:space="preserve"> бюджетов муниципальных образований </w:t>
            </w:r>
            <w:r w:rsidR="008D415A">
              <w:rPr>
                <w:sz w:val="22"/>
              </w:rPr>
              <w:t>городских и сельских поселений</w:t>
            </w:r>
            <w:r w:rsidR="008D415A" w:rsidRPr="00715AD8">
              <w:rPr>
                <w:sz w:val="22"/>
              </w:rPr>
              <w:t xml:space="preserve"> </w:t>
            </w:r>
            <w:r w:rsidR="008D415A">
              <w:rPr>
                <w:sz w:val="22"/>
              </w:rPr>
              <w:t>Всеволожского муниципального</w:t>
            </w:r>
            <w:r w:rsidRPr="008A0CCE">
              <w:rPr>
                <w:sz w:val="22"/>
              </w:rPr>
              <w:t xml:space="preserve"> района Л</w:t>
            </w:r>
            <w:r w:rsidRPr="008A0CCE">
              <w:rPr>
                <w:sz w:val="22"/>
              </w:rPr>
              <w:t>е</w:t>
            </w:r>
            <w:r w:rsidRPr="008A0CCE">
              <w:rPr>
                <w:sz w:val="22"/>
              </w:rPr>
              <w:t>нинградской области;</w:t>
            </w:r>
            <w:r w:rsidR="00AF76CE">
              <w:rPr>
                <w:sz w:val="22"/>
              </w:rPr>
              <w:t xml:space="preserve"> </w:t>
            </w:r>
          </w:p>
          <w:p w:rsidR="00AF76CE" w:rsidRPr="00AF76CE" w:rsidRDefault="00AF76CE" w:rsidP="00301715">
            <w:pPr>
              <w:pStyle w:val="13"/>
              <w:numPr>
                <w:ilvl w:val="0"/>
                <w:numId w:val="7"/>
              </w:numPr>
              <w:tabs>
                <w:tab w:val="left" w:pos="318"/>
              </w:tabs>
              <w:ind w:left="313" w:hanging="284"/>
              <w:rPr>
                <w:sz w:val="22"/>
              </w:rPr>
            </w:pPr>
            <w:r w:rsidRPr="00AF76CE">
              <w:rPr>
                <w:sz w:val="22"/>
              </w:rPr>
              <w:t>доля муниципальных образований городских и сельских поселений Всеволожского муниципального района Ленинградской области, имеющих высокое и надлежащее качество управления муниципальными финансами, от общего количества муниципальных образований городских и сельских поселений Всеволожского муниц</w:t>
            </w:r>
            <w:r w:rsidRPr="00AF76CE">
              <w:rPr>
                <w:sz w:val="22"/>
              </w:rPr>
              <w:t>и</w:t>
            </w:r>
            <w:r w:rsidRPr="00AF76CE">
              <w:rPr>
                <w:sz w:val="22"/>
              </w:rPr>
              <w:t>пального района Ленинградской области</w:t>
            </w:r>
            <w:r>
              <w:rPr>
                <w:sz w:val="22"/>
              </w:rPr>
              <w:t>;</w:t>
            </w:r>
          </w:p>
          <w:p w:rsidR="008703D3" w:rsidRPr="008A0CCE" w:rsidRDefault="008A0CCE" w:rsidP="007D0E6F">
            <w:pPr>
              <w:pStyle w:val="13"/>
              <w:numPr>
                <w:ilvl w:val="0"/>
                <w:numId w:val="7"/>
              </w:numPr>
              <w:tabs>
                <w:tab w:val="left" w:pos="318"/>
              </w:tabs>
              <w:ind w:left="313" w:hanging="284"/>
              <w:rPr>
                <w:sz w:val="22"/>
              </w:rPr>
            </w:pPr>
            <w:r w:rsidRPr="008A0CCE">
              <w:rPr>
                <w:sz w:val="22"/>
              </w:rPr>
              <w:t>доля расходов бюджетов</w:t>
            </w:r>
            <w:r>
              <w:rPr>
                <w:sz w:val="22"/>
              </w:rPr>
              <w:t xml:space="preserve"> муниципальных образований </w:t>
            </w:r>
            <w:r w:rsidR="008D415A">
              <w:rPr>
                <w:sz w:val="22"/>
              </w:rPr>
              <w:t>городских и сельских поселений</w:t>
            </w:r>
            <w:r w:rsidR="008D415A" w:rsidRPr="00715AD8">
              <w:rPr>
                <w:sz w:val="22"/>
              </w:rPr>
              <w:t xml:space="preserve"> </w:t>
            </w:r>
            <w:r w:rsidR="008D415A">
              <w:rPr>
                <w:sz w:val="22"/>
              </w:rPr>
              <w:t>Всеволожского муниципального</w:t>
            </w:r>
            <w:r>
              <w:rPr>
                <w:sz w:val="22"/>
              </w:rPr>
              <w:t xml:space="preserve"> района</w:t>
            </w:r>
            <w:r w:rsidR="008D415A">
              <w:rPr>
                <w:sz w:val="22"/>
              </w:rPr>
              <w:t xml:space="preserve"> Ленинградской области</w:t>
            </w:r>
            <w:r>
              <w:rPr>
                <w:sz w:val="22"/>
              </w:rPr>
              <w:t>, формируемых в рамках муниципальных пр</w:t>
            </w:r>
            <w:r>
              <w:rPr>
                <w:sz w:val="22"/>
              </w:rPr>
              <w:t>о</w:t>
            </w:r>
            <w:r w:rsidR="007D0E6F">
              <w:rPr>
                <w:sz w:val="22"/>
              </w:rPr>
              <w:t>грамм</w:t>
            </w:r>
            <w:r>
              <w:rPr>
                <w:sz w:val="22"/>
              </w:rPr>
              <w:t>.</w:t>
            </w:r>
          </w:p>
        </w:tc>
      </w:tr>
      <w:tr w:rsidR="008703D3" w:rsidRPr="0071173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3D3" w:rsidRPr="00B85EB2" w:rsidRDefault="008703D3" w:rsidP="008A0CCE">
            <w:pPr>
              <w:ind w:firstLine="0"/>
              <w:jc w:val="left"/>
              <w:rPr>
                <w:b/>
              </w:rPr>
            </w:pPr>
            <w:r w:rsidRPr="00B85EB2">
              <w:rPr>
                <w:b/>
                <w:sz w:val="22"/>
                <w:szCs w:val="22"/>
              </w:rPr>
              <w:lastRenderedPageBreak/>
              <w:t xml:space="preserve">Этапы и сроки реализации </w:t>
            </w:r>
            <w:r w:rsidR="008A0CCE">
              <w:rPr>
                <w:b/>
                <w:sz w:val="22"/>
                <w:szCs w:val="22"/>
              </w:rPr>
              <w:t>Муниципальной</w:t>
            </w:r>
            <w:r w:rsidR="00707471" w:rsidRPr="00B85EB2">
              <w:rPr>
                <w:b/>
                <w:sz w:val="22"/>
                <w:szCs w:val="22"/>
              </w:rPr>
              <w:t xml:space="preserve"> п</w:t>
            </w:r>
            <w:r w:rsidRPr="00B85EB2">
              <w:rPr>
                <w:b/>
                <w:sz w:val="22"/>
                <w:szCs w:val="22"/>
              </w:rPr>
              <w:t>р</w:t>
            </w:r>
            <w:r w:rsidRPr="00B85EB2">
              <w:rPr>
                <w:b/>
                <w:sz w:val="22"/>
                <w:szCs w:val="22"/>
              </w:rPr>
              <w:t>о</w:t>
            </w:r>
            <w:r w:rsidRPr="00B85EB2">
              <w:rPr>
                <w:b/>
                <w:sz w:val="22"/>
                <w:szCs w:val="22"/>
              </w:rPr>
              <w:t>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3D3" w:rsidRPr="00711733" w:rsidRDefault="008703D3" w:rsidP="002903C8">
            <w:pPr>
              <w:ind w:firstLine="0"/>
            </w:pPr>
            <w:r w:rsidRPr="00711733">
              <w:rPr>
                <w:sz w:val="22"/>
                <w:szCs w:val="22"/>
              </w:rPr>
              <w:t>С 01.01.201</w:t>
            </w:r>
            <w:r w:rsidR="002903C8">
              <w:rPr>
                <w:sz w:val="22"/>
                <w:szCs w:val="22"/>
              </w:rPr>
              <w:t>6</w:t>
            </w:r>
            <w:r w:rsidRPr="00711733">
              <w:rPr>
                <w:sz w:val="22"/>
                <w:szCs w:val="22"/>
              </w:rPr>
              <w:t xml:space="preserve"> по 31.12.20</w:t>
            </w:r>
            <w:r w:rsidR="002903C8">
              <w:rPr>
                <w:sz w:val="22"/>
                <w:szCs w:val="22"/>
              </w:rPr>
              <w:t>20</w:t>
            </w:r>
            <w:r w:rsidRPr="00711733">
              <w:rPr>
                <w:sz w:val="22"/>
                <w:szCs w:val="22"/>
              </w:rPr>
              <w:t xml:space="preserve"> гг.</w:t>
            </w:r>
          </w:p>
        </w:tc>
      </w:tr>
      <w:tr w:rsidR="008703D3" w:rsidRPr="0071173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3D3" w:rsidRPr="00B85EB2" w:rsidRDefault="008703D3" w:rsidP="008A0CCE">
            <w:pPr>
              <w:ind w:firstLine="0"/>
              <w:jc w:val="left"/>
              <w:rPr>
                <w:b/>
              </w:rPr>
            </w:pPr>
            <w:r w:rsidRPr="00B85EB2">
              <w:rPr>
                <w:b/>
                <w:sz w:val="22"/>
                <w:szCs w:val="22"/>
              </w:rPr>
              <w:t xml:space="preserve">Объемы бюджетных ассигнований </w:t>
            </w:r>
            <w:r w:rsidR="008A0CCE">
              <w:rPr>
                <w:b/>
                <w:sz w:val="22"/>
                <w:szCs w:val="22"/>
              </w:rPr>
              <w:t>Муниц</w:t>
            </w:r>
            <w:r w:rsidR="008A0CCE">
              <w:rPr>
                <w:b/>
                <w:sz w:val="22"/>
                <w:szCs w:val="22"/>
              </w:rPr>
              <w:t>и</w:t>
            </w:r>
            <w:r w:rsidR="008A0CCE">
              <w:rPr>
                <w:b/>
                <w:sz w:val="22"/>
                <w:szCs w:val="22"/>
              </w:rPr>
              <w:t xml:space="preserve">пальной </w:t>
            </w:r>
            <w:r w:rsidRPr="00B85EB2">
              <w:rPr>
                <w:b/>
                <w:sz w:val="22"/>
                <w:szCs w:val="22"/>
              </w:rPr>
              <w:t>программы.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3D3" w:rsidRPr="00711733" w:rsidRDefault="008703D3" w:rsidP="00EC044B">
            <w:pPr>
              <w:ind w:firstLine="0"/>
            </w:pPr>
            <w:r w:rsidRPr="00711733">
              <w:rPr>
                <w:sz w:val="22"/>
                <w:szCs w:val="22"/>
              </w:rPr>
              <w:t xml:space="preserve">Объем бюджетных ассигнований </w:t>
            </w:r>
            <w:r w:rsidR="008A0CCE">
              <w:rPr>
                <w:sz w:val="22"/>
                <w:szCs w:val="22"/>
              </w:rPr>
              <w:t xml:space="preserve">МО «Всеволожский муниципальный район» </w:t>
            </w:r>
            <w:r w:rsidRPr="00711733">
              <w:rPr>
                <w:sz w:val="22"/>
                <w:szCs w:val="22"/>
              </w:rPr>
              <w:t xml:space="preserve">Ленинградской области на реализацию программы составляет: </w:t>
            </w:r>
            <w:r w:rsidR="00A477A9">
              <w:rPr>
                <w:sz w:val="22"/>
                <w:szCs w:val="22"/>
              </w:rPr>
              <w:t>911 372</w:t>
            </w:r>
            <w:r w:rsidR="00F14827">
              <w:rPr>
                <w:sz w:val="22"/>
                <w:szCs w:val="22"/>
              </w:rPr>
              <w:t>,</w:t>
            </w:r>
            <w:r w:rsidR="00A477A9">
              <w:rPr>
                <w:sz w:val="22"/>
                <w:szCs w:val="22"/>
              </w:rPr>
              <w:t>6</w:t>
            </w:r>
            <w:r w:rsidR="00F14827">
              <w:rPr>
                <w:sz w:val="22"/>
                <w:szCs w:val="22"/>
              </w:rPr>
              <w:t xml:space="preserve"> </w:t>
            </w:r>
            <w:r w:rsidRPr="00711733">
              <w:rPr>
                <w:sz w:val="22"/>
                <w:szCs w:val="22"/>
              </w:rPr>
              <w:t>тыс. руб</w:t>
            </w:r>
            <w:r w:rsidR="00400479" w:rsidRPr="008D415A">
              <w:rPr>
                <w:sz w:val="22"/>
                <w:szCs w:val="22"/>
              </w:rPr>
              <w:t>лей</w:t>
            </w:r>
          </w:p>
          <w:p w:rsidR="008703D3" w:rsidRPr="00711733" w:rsidRDefault="008703D3" w:rsidP="00EC044B">
            <w:pPr>
              <w:ind w:firstLine="0"/>
            </w:pPr>
            <w:r w:rsidRPr="00711733">
              <w:rPr>
                <w:sz w:val="22"/>
                <w:szCs w:val="22"/>
              </w:rPr>
              <w:t xml:space="preserve">Объем средств бюджета </w:t>
            </w:r>
            <w:r w:rsidR="008A0CCE">
              <w:rPr>
                <w:sz w:val="22"/>
                <w:szCs w:val="22"/>
              </w:rPr>
              <w:t>МО «Всеволожский муниципальный район» Ленинградской области</w:t>
            </w:r>
            <w:r w:rsidRPr="00711733">
              <w:rPr>
                <w:sz w:val="22"/>
                <w:szCs w:val="22"/>
              </w:rPr>
              <w:t xml:space="preserve"> по годам составляет: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198"/>
              <w:gridCol w:w="3521"/>
            </w:tblGrid>
            <w:tr w:rsidR="008703D3" w:rsidRPr="00711733">
              <w:tc>
                <w:tcPr>
                  <w:tcW w:w="3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03D3" w:rsidRPr="00711733" w:rsidRDefault="008703D3" w:rsidP="00EC044B">
                  <w:pPr>
                    <w:ind w:firstLine="0"/>
                  </w:pPr>
                  <w:r w:rsidRPr="00711733">
                    <w:rPr>
                      <w:sz w:val="22"/>
                      <w:szCs w:val="22"/>
                    </w:rPr>
                    <w:t>Год</w:t>
                  </w:r>
                </w:p>
              </w:tc>
              <w:tc>
                <w:tcPr>
                  <w:tcW w:w="3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03D3" w:rsidRPr="00711733" w:rsidRDefault="008703D3" w:rsidP="008A0CCE">
                  <w:pPr>
                    <w:ind w:firstLine="0"/>
                  </w:pPr>
                  <w:r w:rsidRPr="00711733">
                    <w:rPr>
                      <w:sz w:val="22"/>
                      <w:szCs w:val="22"/>
                    </w:rPr>
                    <w:t>Сумма</w:t>
                  </w:r>
                  <w:r w:rsidR="00400479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(</w:t>
                  </w:r>
                  <w:r w:rsidRPr="00711733">
                    <w:rPr>
                      <w:sz w:val="22"/>
                      <w:szCs w:val="22"/>
                    </w:rPr>
                    <w:t>тыс</w:t>
                  </w:r>
                  <w:r w:rsidRPr="00E73FA3">
                    <w:rPr>
                      <w:sz w:val="22"/>
                      <w:szCs w:val="22"/>
                    </w:rPr>
                    <w:t>.</w:t>
                  </w:r>
                  <w:r w:rsidR="00B85EB2" w:rsidRPr="00E73FA3">
                    <w:rPr>
                      <w:sz w:val="22"/>
                      <w:szCs w:val="22"/>
                    </w:rPr>
                    <w:t xml:space="preserve"> </w:t>
                  </w:r>
                  <w:r w:rsidR="00400479" w:rsidRPr="00E73FA3">
                    <w:rPr>
                      <w:sz w:val="22"/>
                      <w:szCs w:val="22"/>
                    </w:rPr>
                    <w:t>рубл</w:t>
                  </w:r>
                  <w:r w:rsidR="00AE5C23" w:rsidRPr="00E73FA3">
                    <w:rPr>
                      <w:sz w:val="22"/>
                      <w:szCs w:val="22"/>
                    </w:rPr>
                    <w:t>ей</w:t>
                  </w:r>
                  <w:r w:rsidR="00B85EB2">
                    <w:rPr>
                      <w:rFonts w:ascii="Courier New" w:hAnsi="Courier New" w:cs="Courier New"/>
                      <w:sz w:val="22"/>
                      <w:szCs w:val="22"/>
                    </w:rPr>
                    <w:t>)</w:t>
                  </w:r>
                </w:p>
              </w:tc>
            </w:tr>
            <w:tr w:rsidR="008703D3" w:rsidRPr="00711733">
              <w:trPr>
                <w:trHeight w:val="228"/>
              </w:trPr>
              <w:tc>
                <w:tcPr>
                  <w:tcW w:w="3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03D3" w:rsidRPr="00711733" w:rsidRDefault="008703D3" w:rsidP="002903C8">
                  <w:pPr>
                    <w:ind w:firstLine="0"/>
                  </w:pPr>
                  <w:r w:rsidRPr="00711733">
                    <w:rPr>
                      <w:sz w:val="22"/>
                      <w:szCs w:val="22"/>
                    </w:rPr>
                    <w:t>201</w:t>
                  </w:r>
                  <w:r w:rsidR="002903C8"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3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703D3" w:rsidRPr="00E73FA3" w:rsidRDefault="00A477A9" w:rsidP="00EC044B">
                  <w:pPr>
                    <w:ind w:firstLine="0"/>
                  </w:pPr>
                  <w:r>
                    <w:rPr>
                      <w:sz w:val="22"/>
                      <w:szCs w:val="22"/>
                    </w:rPr>
                    <w:t>315 372</w:t>
                  </w:r>
                  <w:r w:rsidR="00F14827">
                    <w:rPr>
                      <w:sz w:val="22"/>
                      <w:szCs w:val="22"/>
                    </w:rPr>
                    <w:t>,6</w:t>
                  </w:r>
                </w:p>
              </w:tc>
            </w:tr>
            <w:tr w:rsidR="008703D3" w:rsidRPr="00711733">
              <w:tc>
                <w:tcPr>
                  <w:tcW w:w="3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03D3" w:rsidRPr="00711733" w:rsidRDefault="008703D3" w:rsidP="002903C8">
                  <w:pPr>
                    <w:ind w:firstLine="0"/>
                  </w:pPr>
                  <w:r w:rsidRPr="00711733">
                    <w:rPr>
                      <w:sz w:val="22"/>
                      <w:szCs w:val="22"/>
                    </w:rPr>
                    <w:t>201</w:t>
                  </w:r>
                  <w:r w:rsidR="002903C8"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3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703D3" w:rsidRPr="00E73FA3" w:rsidRDefault="00F14827" w:rsidP="00A477A9">
                  <w:pPr>
                    <w:ind w:firstLine="0"/>
                  </w:pPr>
                  <w:r>
                    <w:rPr>
                      <w:sz w:val="22"/>
                      <w:szCs w:val="22"/>
                    </w:rPr>
                    <w:t>2</w:t>
                  </w:r>
                  <w:r w:rsidR="00A477A9">
                    <w:rPr>
                      <w:sz w:val="22"/>
                      <w:szCs w:val="22"/>
                    </w:rPr>
                    <w:t>0</w:t>
                  </w:r>
                  <w:r>
                    <w:rPr>
                      <w:sz w:val="22"/>
                      <w:szCs w:val="22"/>
                    </w:rPr>
                    <w:t>6 500,0</w:t>
                  </w:r>
                </w:p>
              </w:tc>
            </w:tr>
            <w:tr w:rsidR="008703D3" w:rsidRPr="00711733">
              <w:trPr>
                <w:trHeight w:val="262"/>
              </w:trPr>
              <w:tc>
                <w:tcPr>
                  <w:tcW w:w="3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03D3" w:rsidRPr="00711733" w:rsidRDefault="008703D3" w:rsidP="002903C8">
                  <w:pPr>
                    <w:ind w:firstLine="0"/>
                  </w:pPr>
                  <w:r w:rsidRPr="00711733">
                    <w:rPr>
                      <w:sz w:val="22"/>
                      <w:szCs w:val="22"/>
                    </w:rPr>
                    <w:t>201</w:t>
                  </w:r>
                  <w:r w:rsidR="002903C8">
                    <w:rPr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3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703D3" w:rsidRPr="00E73FA3" w:rsidRDefault="00A477A9" w:rsidP="00A70191">
                  <w:pPr>
                    <w:ind w:firstLine="0"/>
                  </w:pPr>
                  <w:r>
                    <w:rPr>
                      <w:sz w:val="22"/>
                      <w:szCs w:val="22"/>
                    </w:rPr>
                    <w:t>11</w:t>
                  </w:r>
                  <w:r w:rsidR="00F14827">
                    <w:rPr>
                      <w:sz w:val="22"/>
                      <w:szCs w:val="22"/>
                    </w:rPr>
                    <w:t>6 500,0</w:t>
                  </w:r>
                </w:p>
              </w:tc>
            </w:tr>
            <w:tr w:rsidR="002903C8" w:rsidRPr="00711733">
              <w:trPr>
                <w:trHeight w:val="262"/>
              </w:trPr>
              <w:tc>
                <w:tcPr>
                  <w:tcW w:w="3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03C8" w:rsidRPr="00711733" w:rsidRDefault="002903C8" w:rsidP="002903C8">
                  <w:pPr>
                    <w:ind w:firstLine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2019</w:t>
                  </w:r>
                </w:p>
              </w:tc>
              <w:tc>
                <w:tcPr>
                  <w:tcW w:w="3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903C8" w:rsidRPr="00E73FA3" w:rsidRDefault="00A477A9" w:rsidP="00A70191">
                  <w:pPr>
                    <w:ind w:firstLine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13</w:t>
                  </w:r>
                  <w:r w:rsidR="00F14827">
                    <w:rPr>
                      <w:sz w:val="22"/>
                      <w:szCs w:val="22"/>
                    </w:rPr>
                    <w:t>1 500,0</w:t>
                  </w:r>
                </w:p>
              </w:tc>
            </w:tr>
            <w:tr w:rsidR="002903C8" w:rsidRPr="00711733">
              <w:trPr>
                <w:trHeight w:val="262"/>
              </w:trPr>
              <w:tc>
                <w:tcPr>
                  <w:tcW w:w="3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03C8" w:rsidRDefault="002903C8" w:rsidP="002903C8">
                  <w:pPr>
                    <w:ind w:firstLine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2020</w:t>
                  </w:r>
                </w:p>
              </w:tc>
              <w:tc>
                <w:tcPr>
                  <w:tcW w:w="3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903C8" w:rsidRPr="00E73FA3" w:rsidRDefault="00A477A9" w:rsidP="00A70191">
                  <w:pPr>
                    <w:ind w:firstLine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14</w:t>
                  </w:r>
                  <w:r w:rsidR="00F14827">
                    <w:rPr>
                      <w:sz w:val="22"/>
                      <w:szCs w:val="22"/>
                    </w:rPr>
                    <w:t>1 500,0</w:t>
                  </w:r>
                </w:p>
              </w:tc>
            </w:tr>
          </w:tbl>
          <w:p w:rsidR="008703D3" w:rsidRPr="00711733" w:rsidRDefault="008703D3" w:rsidP="00EC044B">
            <w:pPr>
              <w:ind w:firstLine="0"/>
            </w:pPr>
          </w:p>
        </w:tc>
      </w:tr>
      <w:tr w:rsidR="008703D3" w:rsidRPr="0071173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9CB" w:rsidRDefault="008703D3" w:rsidP="00EC044B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711733">
              <w:rPr>
                <w:b/>
                <w:sz w:val="22"/>
                <w:szCs w:val="22"/>
              </w:rPr>
              <w:t xml:space="preserve">Ожидаемые результаты </w:t>
            </w:r>
            <w:r w:rsidR="008A0CCE">
              <w:rPr>
                <w:b/>
                <w:sz w:val="22"/>
                <w:szCs w:val="22"/>
              </w:rPr>
              <w:t>Муниципальной</w:t>
            </w:r>
            <w:r w:rsidR="006369CB">
              <w:rPr>
                <w:b/>
                <w:sz w:val="22"/>
                <w:szCs w:val="22"/>
              </w:rPr>
              <w:t xml:space="preserve"> пр</w:t>
            </w:r>
            <w:r w:rsidR="006369CB">
              <w:rPr>
                <w:b/>
                <w:sz w:val="22"/>
                <w:szCs w:val="22"/>
              </w:rPr>
              <w:t>о</w:t>
            </w:r>
            <w:r w:rsidR="006369CB">
              <w:rPr>
                <w:b/>
                <w:sz w:val="22"/>
                <w:szCs w:val="22"/>
              </w:rPr>
              <w:t xml:space="preserve">граммы </w:t>
            </w:r>
          </w:p>
          <w:p w:rsidR="008703D3" w:rsidRPr="00711733" w:rsidRDefault="008703D3" w:rsidP="00012D0E">
            <w:pPr>
              <w:ind w:firstLine="0"/>
              <w:jc w:val="left"/>
              <w:rPr>
                <w:b/>
              </w:rPr>
            </w:pPr>
            <w:r w:rsidRPr="00711733">
              <w:rPr>
                <w:b/>
                <w:sz w:val="22"/>
                <w:szCs w:val="22"/>
              </w:rPr>
              <w:t>к концу 20</w:t>
            </w:r>
            <w:r w:rsidR="00012D0E" w:rsidRPr="00012D0E">
              <w:rPr>
                <w:b/>
                <w:sz w:val="22"/>
                <w:szCs w:val="22"/>
              </w:rPr>
              <w:t>20</w:t>
            </w:r>
            <w:r w:rsidRPr="00711733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CE" w:rsidRPr="007214DF" w:rsidRDefault="00F76B77" w:rsidP="008A0CCE">
            <w:pPr>
              <w:pStyle w:val="13"/>
              <w:numPr>
                <w:ilvl w:val="0"/>
                <w:numId w:val="8"/>
              </w:numPr>
              <w:ind w:left="313" w:hanging="284"/>
            </w:pPr>
            <w:r>
              <w:rPr>
                <w:sz w:val="22"/>
              </w:rPr>
              <w:t>с</w:t>
            </w:r>
            <w:r w:rsidR="008A0CCE" w:rsidRPr="007214DF">
              <w:rPr>
                <w:sz w:val="22"/>
              </w:rPr>
              <w:t>овершенствование системы перераспределения финансовых ресурсов между бюджетом</w:t>
            </w:r>
            <w:r w:rsidR="008A0CCE">
              <w:rPr>
                <w:sz w:val="22"/>
              </w:rPr>
              <w:t xml:space="preserve"> МО «Всеволожский муниципальный район»</w:t>
            </w:r>
            <w:r w:rsidR="008A0CCE" w:rsidRPr="007214DF">
              <w:rPr>
                <w:sz w:val="22"/>
              </w:rPr>
              <w:t xml:space="preserve"> и бюджетами муниципальных образований </w:t>
            </w:r>
            <w:r w:rsidR="008D415A">
              <w:rPr>
                <w:sz w:val="22"/>
              </w:rPr>
              <w:t>городских и сельских поселений</w:t>
            </w:r>
            <w:r w:rsidR="008D415A" w:rsidRPr="00715AD8">
              <w:rPr>
                <w:sz w:val="22"/>
              </w:rPr>
              <w:t xml:space="preserve"> </w:t>
            </w:r>
            <w:r w:rsidR="008D415A">
              <w:rPr>
                <w:sz w:val="22"/>
              </w:rPr>
              <w:t>Всеволожского муниципального</w:t>
            </w:r>
            <w:r w:rsidR="008A0CCE">
              <w:rPr>
                <w:sz w:val="22"/>
              </w:rPr>
              <w:t xml:space="preserve"> района </w:t>
            </w:r>
            <w:r w:rsidR="008A0CCE" w:rsidRPr="007214DF">
              <w:rPr>
                <w:sz w:val="22"/>
              </w:rPr>
              <w:t>Лени</w:t>
            </w:r>
            <w:r w:rsidR="008A0CCE" w:rsidRPr="007214DF">
              <w:rPr>
                <w:sz w:val="22"/>
              </w:rPr>
              <w:t>н</w:t>
            </w:r>
            <w:r w:rsidR="008A0CCE" w:rsidRPr="007214DF">
              <w:rPr>
                <w:sz w:val="22"/>
              </w:rPr>
              <w:t>градской области;</w:t>
            </w:r>
          </w:p>
          <w:p w:rsidR="008A0CCE" w:rsidRPr="007214DF" w:rsidRDefault="008A0CCE" w:rsidP="008A0CCE">
            <w:pPr>
              <w:pStyle w:val="13"/>
              <w:numPr>
                <w:ilvl w:val="0"/>
                <w:numId w:val="8"/>
              </w:numPr>
              <w:ind w:left="313" w:hanging="284"/>
            </w:pPr>
            <w:r w:rsidRPr="007214DF">
              <w:rPr>
                <w:sz w:val="22"/>
              </w:rPr>
              <w:t xml:space="preserve">создание условий для устойчивого исполнения местных бюджетов </w:t>
            </w:r>
            <w:r>
              <w:rPr>
                <w:sz w:val="22"/>
              </w:rPr>
              <w:t xml:space="preserve">муниципальных образований </w:t>
            </w:r>
            <w:r w:rsidR="00311BAC">
              <w:rPr>
                <w:sz w:val="22"/>
              </w:rPr>
              <w:t>городских и сельских поселений</w:t>
            </w:r>
            <w:r w:rsidR="00311BAC" w:rsidRPr="00715AD8">
              <w:rPr>
                <w:sz w:val="22"/>
              </w:rPr>
              <w:t xml:space="preserve"> </w:t>
            </w:r>
            <w:r w:rsidR="00311BAC">
              <w:rPr>
                <w:sz w:val="22"/>
              </w:rPr>
              <w:t>Вс</w:t>
            </w:r>
            <w:r w:rsidR="00311BAC">
              <w:rPr>
                <w:sz w:val="22"/>
              </w:rPr>
              <w:t>е</w:t>
            </w:r>
            <w:r w:rsidR="00311BAC">
              <w:rPr>
                <w:sz w:val="22"/>
              </w:rPr>
              <w:t xml:space="preserve">воложского муниципального </w:t>
            </w:r>
            <w:r>
              <w:rPr>
                <w:sz w:val="22"/>
              </w:rPr>
              <w:t xml:space="preserve">района </w:t>
            </w:r>
            <w:r w:rsidRPr="007214DF">
              <w:rPr>
                <w:sz w:val="22"/>
              </w:rPr>
              <w:t>Ленинградской области;</w:t>
            </w:r>
          </w:p>
          <w:p w:rsidR="008A0CCE" w:rsidRPr="007214DF" w:rsidRDefault="008A0CCE" w:rsidP="008A0CCE">
            <w:pPr>
              <w:pStyle w:val="13"/>
              <w:numPr>
                <w:ilvl w:val="0"/>
                <w:numId w:val="8"/>
              </w:numPr>
              <w:ind w:left="313" w:hanging="284"/>
            </w:pPr>
            <w:r w:rsidRPr="007214DF">
              <w:rPr>
                <w:sz w:val="22"/>
              </w:rPr>
              <w:t>Основными результатами реализации программы будут являться:</w:t>
            </w:r>
          </w:p>
          <w:p w:rsidR="008A0CCE" w:rsidRDefault="002903C8" w:rsidP="002903C8">
            <w:pPr>
              <w:pStyle w:val="13"/>
              <w:ind w:left="29"/>
              <w:rPr>
                <w:sz w:val="22"/>
              </w:rPr>
            </w:pPr>
            <w:r>
              <w:rPr>
                <w:sz w:val="22"/>
              </w:rPr>
              <w:t xml:space="preserve">- </w:t>
            </w:r>
            <w:r w:rsidR="008A0CCE" w:rsidRPr="00EA2B1B">
              <w:rPr>
                <w:sz w:val="22"/>
              </w:rPr>
              <w:t xml:space="preserve">снижение доли просроченной кредиторской задолженности в </w:t>
            </w:r>
            <w:r w:rsidR="00EA2B1B" w:rsidRPr="00EA2B1B">
              <w:rPr>
                <w:sz w:val="22"/>
              </w:rPr>
              <w:t xml:space="preserve">общей сумме </w:t>
            </w:r>
            <w:r w:rsidR="008A0CCE" w:rsidRPr="00EA2B1B">
              <w:rPr>
                <w:sz w:val="22"/>
              </w:rPr>
              <w:t>расход</w:t>
            </w:r>
            <w:r w:rsidR="00F76B77">
              <w:rPr>
                <w:sz w:val="22"/>
              </w:rPr>
              <w:t>ов</w:t>
            </w:r>
            <w:r w:rsidR="008A0CCE" w:rsidRPr="00EA2B1B">
              <w:rPr>
                <w:sz w:val="22"/>
              </w:rPr>
              <w:t xml:space="preserve"> бюджет</w:t>
            </w:r>
            <w:r w:rsidR="00EA2B1B" w:rsidRPr="00EA2B1B">
              <w:rPr>
                <w:sz w:val="22"/>
              </w:rPr>
              <w:t xml:space="preserve">ов муниципальных образований </w:t>
            </w:r>
            <w:r w:rsidR="00311BAC">
              <w:rPr>
                <w:sz w:val="22"/>
              </w:rPr>
              <w:t>городских и сельских поселений</w:t>
            </w:r>
            <w:r w:rsidR="00311BAC" w:rsidRPr="00715AD8">
              <w:rPr>
                <w:sz w:val="22"/>
              </w:rPr>
              <w:t xml:space="preserve"> </w:t>
            </w:r>
            <w:r w:rsidR="00311BAC">
              <w:rPr>
                <w:sz w:val="22"/>
              </w:rPr>
              <w:t>Всеволожского муниципального</w:t>
            </w:r>
            <w:r w:rsidR="00376C23" w:rsidRPr="00EA2B1B">
              <w:rPr>
                <w:sz w:val="22"/>
              </w:rPr>
              <w:t xml:space="preserve"> района </w:t>
            </w:r>
            <w:r w:rsidR="008A0CCE" w:rsidRPr="00EA2B1B">
              <w:rPr>
                <w:sz w:val="22"/>
              </w:rPr>
              <w:t>Лени</w:t>
            </w:r>
            <w:r w:rsidR="008A0CCE" w:rsidRPr="00EA2B1B">
              <w:rPr>
                <w:sz w:val="22"/>
              </w:rPr>
              <w:t>н</w:t>
            </w:r>
            <w:r w:rsidR="008A0CCE" w:rsidRPr="00EA2B1B">
              <w:rPr>
                <w:sz w:val="22"/>
              </w:rPr>
              <w:t>градской области до 0,</w:t>
            </w:r>
            <w:r w:rsidR="00FB2EED">
              <w:rPr>
                <w:sz w:val="22"/>
              </w:rPr>
              <w:t>5</w:t>
            </w:r>
            <w:r w:rsidR="008A0CCE" w:rsidRPr="00EA2B1B">
              <w:rPr>
                <w:sz w:val="22"/>
              </w:rPr>
              <w:t xml:space="preserve"> процента;</w:t>
            </w:r>
            <w:r w:rsidR="00EA2B1B" w:rsidRPr="00EA2B1B">
              <w:rPr>
                <w:sz w:val="22"/>
              </w:rPr>
              <w:t xml:space="preserve"> </w:t>
            </w:r>
          </w:p>
          <w:p w:rsidR="008703D3" w:rsidRDefault="002903C8" w:rsidP="002903C8">
            <w:pPr>
              <w:pStyle w:val="13"/>
              <w:ind w:left="29"/>
              <w:rPr>
                <w:sz w:val="22"/>
              </w:rPr>
            </w:pPr>
            <w:r>
              <w:rPr>
                <w:sz w:val="22"/>
              </w:rPr>
              <w:t xml:space="preserve">- </w:t>
            </w:r>
            <w:r w:rsidR="008A0CCE" w:rsidRPr="007214DF">
              <w:rPr>
                <w:sz w:val="22"/>
              </w:rPr>
              <w:t>рост расчетной бюджетной обеспеченности по</w:t>
            </w:r>
            <w:r w:rsidR="003916CE">
              <w:rPr>
                <w:sz w:val="22"/>
              </w:rPr>
              <w:t xml:space="preserve"> </w:t>
            </w:r>
            <w:r w:rsidR="00B56881">
              <w:rPr>
                <w:sz w:val="22"/>
              </w:rPr>
              <w:t>двум</w:t>
            </w:r>
            <w:r w:rsidR="008A0CCE" w:rsidRPr="007214DF">
              <w:rPr>
                <w:sz w:val="22"/>
              </w:rPr>
              <w:t xml:space="preserve"> наименее обеспеченным муниципальным </w:t>
            </w:r>
            <w:r w:rsidR="003916CE">
              <w:rPr>
                <w:sz w:val="22"/>
              </w:rPr>
              <w:t xml:space="preserve">образованиям </w:t>
            </w:r>
            <w:r w:rsidR="00311BAC">
              <w:rPr>
                <w:sz w:val="22"/>
              </w:rPr>
              <w:t>городских и сельских пос</w:t>
            </w:r>
            <w:r w:rsidR="00311BAC">
              <w:rPr>
                <w:sz w:val="22"/>
              </w:rPr>
              <w:t>е</w:t>
            </w:r>
            <w:r w:rsidR="00311BAC">
              <w:rPr>
                <w:sz w:val="22"/>
              </w:rPr>
              <w:t>лений</w:t>
            </w:r>
            <w:r w:rsidR="00311BAC" w:rsidRPr="00715AD8">
              <w:rPr>
                <w:sz w:val="22"/>
              </w:rPr>
              <w:t xml:space="preserve"> </w:t>
            </w:r>
            <w:r w:rsidR="00311BAC">
              <w:rPr>
                <w:sz w:val="22"/>
              </w:rPr>
              <w:t>Всеволожского муниципального района</w:t>
            </w:r>
            <w:r w:rsidR="008A0CCE" w:rsidRPr="007214DF">
              <w:rPr>
                <w:sz w:val="22"/>
              </w:rPr>
              <w:t xml:space="preserve"> (нарастающим итогом к уровню 201</w:t>
            </w:r>
            <w:r>
              <w:rPr>
                <w:sz w:val="22"/>
              </w:rPr>
              <w:t>4</w:t>
            </w:r>
            <w:r w:rsidR="008A0CCE" w:rsidRPr="007214DF">
              <w:rPr>
                <w:sz w:val="22"/>
              </w:rPr>
              <w:t xml:space="preserve"> года) до </w:t>
            </w:r>
            <w:r w:rsidR="00D15528" w:rsidRPr="0019300D">
              <w:rPr>
                <w:sz w:val="22"/>
              </w:rPr>
              <w:t>11</w:t>
            </w:r>
            <w:r w:rsidR="00D36D2D" w:rsidRPr="0019300D">
              <w:rPr>
                <w:sz w:val="22"/>
              </w:rPr>
              <w:t>0</w:t>
            </w:r>
            <w:r w:rsidR="00D15528" w:rsidRPr="00D15528">
              <w:rPr>
                <w:b/>
                <w:color w:val="00B050"/>
                <w:sz w:val="22"/>
              </w:rPr>
              <w:t xml:space="preserve"> </w:t>
            </w:r>
            <w:r w:rsidR="008A0CCE" w:rsidRPr="007214DF">
              <w:rPr>
                <w:sz w:val="22"/>
              </w:rPr>
              <w:t>процентов</w:t>
            </w:r>
            <w:r>
              <w:rPr>
                <w:sz w:val="22"/>
              </w:rPr>
              <w:t>;</w:t>
            </w:r>
          </w:p>
          <w:p w:rsidR="00E75200" w:rsidRDefault="00E75200" w:rsidP="00E75200">
            <w:pPr>
              <w:pStyle w:val="ConsPlusNormal"/>
              <w:jc w:val="both"/>
              <w:rPr>
                <w:sz w:val="22"/>
              </w:rPr>
            </w:pPr>
            <w:r>
              <w:rPr>
                <w:sz w:val="22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</w:t>
            </w:r>
            <w:r w:rsidRPr="00E75200">
              <w:rPr>
                <w:rFonts w:ascii="Times New Roman" w:eastAsia="Calibri" w:hAnsi="Times New Roman" w:cs="Times New Roman"/>
                <w:sz w:val="22"/>
                <w:szCs w:val="22"/>
              </w:rPr>
              <w:t>ост доли муниципальных образований Ленинградской области, имеющих высокое и надлежащее качество управления муниципал</w:t>
            </w:r>
            <w:r w:rsidRPr="00E75200">
              <w:rPr>
                <w:rFonts w:ascii="Times New Roman" w:eastAsia="Calibri" w:hAnsi="Times New Roman" w:cs="Times New Roman"/>
                <w:sz w:val="22"/>
                <w:szCs w:val="22"/>
              </w:rPr>
              <w:t>ь</w:t>
            </w:r>
            <w:r w:rsidRPr="00E75200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ными финансами, от общего количества муниципальных образований Ленинградской области, - до </w:t>
            </w:r>
            <w:r w:rsidR="00D15528" w:rsidRPr="0019300D">
              <w:rPr>
                <w:rFonts w:ascii="Times New Roman" w:eastAsia="Calibri" w:hAnsi="Times New Roman" w:cs="Times New Roman"/>
                <w:sz w:val="22"/>
                <w:szCs w:val="22"/>
              </w:rPr>
              <w:t>79</w:t>
            </w:r>
            <w:r w:rsidRPr="00D36D2D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r w:rsidRPr="00E75200">
              <w:rPr>
                <w:rFonts w:ascii="Times New Roman" w:eastAsia="Calibri" w:hAnsi="Times New Roman" w:cs="Times New Roman"/>
                <w:sz w:val="22"/>
                <w:szCs w:val="22"/>
              </w:rPr>
              <w:t>проц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ентов;</w:t>
            </w:r>
          </w:p>
          <w:p w:rsidR="00D22A3F" w:rsidRPr="00711733" w:rsidRDefault="002903C8" w:rsidP="00E75200">
            <w:pPr>
              <w:pStyle w:val="13"/>
              <w:ind w:left="29"/>
            </w:pPr>
            <w:r>
              <w:rPr>
                <w:sz w:val="22"/>
              </w:rPr>
              <w:t xml:space="preserve">- </w:t>
            </w:r>
            <w:r w:rsidR="00D22A3F" w:rsidRPr="007214DF">
              <w:rPr>
                <w:sz w:val="22"/>
              </w:rPr>
              <w:t>рост доли расходов бюджетов муниципальных образований</w:t>
            </w:r>
            <w:r w:rsidR="00D22A3F">
              <w:rPr>
                <w:sz w:val="22"/>
              </w:rPr>
              <w:t xml:space="preserve"> горо</w:t>
            </w:r>
            <w:r w:rsidR="00D22A3F">
              <w:rPr>
                <w:sz w:val="22"/>
              </w:rPr>
              <w:t>д</w:t>
            </w:r>
            <w:r w:rsidR="00D22A3F">
              <w:rPr>
                <w:sz w:val="22"/>
              </w:rPr>
              <w:t>ских и сельских поселений</w:t>
            </w:r>
            <w:r w:rsidR="00311BAC">
              <w:rPr>
                <w:sz w:val="22"/>
              </w:rPr>
              <w:t xml:space="preserve"> Всеволожского муниципального района</w:t>
            </w:r>
            <w:r w:rsidR="00D22A3F" w:rsidRPr="007214DF">
              <w:rPr>
                <w:sz w:val="22"/>
              </w:rPr>
              <w:t>, формируемых в рамках муниципальных программ</w:t>
            </w:r>
            <w:r w:rsidR="00E75200">
              <w:rPr>
                <w:sz w:val="22"/>
              </w:rPr>
              <w:t xml:space="preserve"> </w:t>
            </w:r>
            <w:r w:rsidR="00D22A3F" w:rsidRPr="007214DF">
              <w:rPr>
                <w:sz w:val="22"/>
              </w:rPr>
              <w:t xml:space="preserve">до </w:t>
            </w:r>
            <w:r>
              <w:rPr>
                <w:sz w:val="22"/>
              </w:rPr>
              <w:t>80</w:t>
            </w:r>
            <w:r w:rsidR="00D22A3F" w:rsidRPr="007214DF">
              <w:rPr>
                <w:sz w:val="22"/>
              </w:rPr>
              <w:t xml:space="preserve"> процентов.</w:t>
            </w:r>
          </w:p>
        </w:tc>
      </w:tr>
    </w:tbl>
    <w:p w:rsidR="008703D3" w:rsidRPr="007214DF" w:rsidRDefault="008703D3" w:rsidP="007214DF">
      <w:pPr>
        <w:pStyle w:val="2"/>
      </w:pPr>
      <w:r>
        <w:br w:type="page"/>
      </w:r>
      <w:bookmarkStart w:id="2" w:name="_Toc364170397"/>
      <w:r>
        <w:lastRenderedPageBreak/>
        <w:t>1.</w:t>
      </w:r>
      <w:r w:rsidRPr="001A51A2">
        <w:t xml:space="preserve"> Общая характеристика сферы реализации </w:t>
      </w:r>
      <w:r w:rsidR="00B56881">
        <w:t xml:space="preserve">Муниципальной </w:t>
      </w:r>
      <w:r w:rsidRPr="001A51A2">
        <w:t>программы, фо</w:t>
      </w:r>
      <w:r w:rsidRPr="001A51A2">
        <w:t>р</w:t>
      </w:r>
      <w:r w:rsidRPr="001A51A2">
        <w:t>мулировка основных проблем в указанной сфере и прогноз ее развития</w:t>
      </w:r>
      <w:r w:rsidRPr="007214DF">
        <w:t>.</w:t>
      </w:r>
      <w:bookmarkEnd w:id="2"/>
    </w:p>
    <w:p w:rsidR="008703D3" w:rsidRPr="001A51A2" w:rsidRDefault="008703D3" w:rsidP="007214DF">
      <w:r w:rsidRPr="001A51A2">
        <w:t xml:space="preserve">Возможность </w:t>
      </w:r>
      <w:proofErr w:type="gramStart"/>
      <w:r w:rsidRPr="001A51A2">
        <w:t xml:space="preserve">обеспечения равного доступа граждан </w:t>
      </w:r>
      <w:r w:rsidR="00214B1A">
        <w:t xml:space="preserve">Всеволожского </w:t>
      </w:r>
      <w:r w:rsidR="00311BAC">
        <w:t xml:space="preserve">муниципального </w:t>
      </w:r>
      <w:r w:rsidR="00214B1A">
        <w:t xml:space="preserve">района </w:t>
      </w:r>
      <w:r w:rsidRPr="001A51A2">
        <w:t>Ленинградской области</w:t>
      </w:r>
      <w:proofErr w:type="gramEnd"/>
      <w:r w:rsidRPr="001A51A2">
        <w:t xml:space="preserve"> к гарантированному объему государственных и муниципал</w:t>
      </w:r>
      <w:r w:rsidRPr="001A51A2">
        <w:t>ь</w:t>
      </w:r>
      <w:r w:rsidRPr="001A51A2">
        <w:t xml:space="preserve">ных услуг определяется характером и качеством системы и механизма перераспределения финансовых ресурсов внутри </w:t>
      </w:r>
      <w:r w:rsidR="00214B1A">
        <w:t>муниципального образования «Всеволожский муниципальный район» Ленинградской области</w:t>
      </w:r>
      <w:r w:rsidRPr="001A51A2">
        <w:t>.</w:t>
      </w:r>
    </w:p>
    <w:p w:rsidR="008703D3" w:rsidRPr="001A51A2" w:rsidRDefault="008703D3" w:rsidP="007214DF">
      <w:r w:rsidRPr="001A51A2">
        <w:t>Основным элемент</w:t>
      </w:r>
      <w:r w:rsidR="00214B1A">
        <w:t>ом</w:t>
      </w:r>
      <w:r w:rsidRPr="001A51A2">
        <w:t xml:space="preserve"> перераспределения финансовых ресурсов между бюджетом </w:t>
      </w:r>
      <w:r w:rsidR="00214B1A">
        <w:t xml:space="preserve">МО «Всеволожский муниципальный район» Ленинградской области </w:t>
      </w:r>
      <w:r w:rsidRPr="001A51A2">
        <w:t>и бюджетами муниципал</w:t>
      </w:r>
      <w:r w:rsidRPr="001A51A2">
        <w:t>ь</w:t>
      </w:r>
      <w:r w:rsidRPr="001A51A2">
        <w:t xml:space="preserve">ных образований </w:t>
      </w:r>
      <w:r w:rsidR="00311BAC" w:rsidRPr="00311BAC">
        <w:t xml:space="preserve">городских и сельских поселений Всеволожского муниципального </w:t>
      </w:r>
      <w:r w:rsidR="00214B1A">
        <w:t>района</w:t>
      </w:r>
      <w:r w:rsidRPr="001A51A2">
        <w:t xml:space="preserve"> являются предоставление бюджетам муниципальных образований </w:t>
      </w:r>
      <w:r w:rsidR="00311BAC" w:rsidRPr="00311BAC">
        <w:t>городских и сельских п</w:t>
      </w:r>
      <w:r w:rsidR="00311BAC" w:rsidRPr="00311BAC">
        <w:t>о</w:t>
      </w:r>
      <w:r w:rsidR="00311BAC" w:rsidRPr="00311BAC">
        <w:t>селений Всеволожского муниципального</w:t>
      </w:r>
      <w:r w:rsidR="00311BAC">
        <w:t xml:space="preserve"> района</w:t>
      </w:r>
      <w:r w:rsidRPr="001A51A2">
        <w:t xml:space="preserve"> межбюджетных трансфертов из бюджета</w:t>
      </w:r>
      <w:r w:rsidR="00214B1A" w:rsidRPr="00214B1A">
        <w:t xml:space="preserve"> </w:t>
      </w:r>
      <w:r w:rsidR="00214B1A">
        <w:t>МО «Всеволожский муниципальный район» Ленинградской области</w:t>
      </w:r>
      <w:r w:rsidRPr="001A51A2">
        <w:t>. Необходимость прим</w:t>
      </w:r>
      <w:r w:rsidRPr="001A51A2">
        <w:t>е</w:t>
      </w:r>
      <w:r w:rsidRPr="001A51A2">
        <w:t>нения указанного механизма перераспределения финансовых ресурсов обусловлена нера</w:t>
      </w:r>
      <w:r w:rsidRPr="001A51A2">
        <w:t>в</w:t>
      </w:r>
      <w:r w:rsidRPr="001A51A2">
        <w:t xml:space="preserve">номерностью размещения налоговой базы в разрезе муниципальных образований </w:t>
      </w:r>
      <w:r w:rsidR="00311BAC" w:rsidRPr="00311BAC">
        <w:t xml:space="preserve">городских и сельских поселений Всеволожского муниципального </w:t>
      </w:r>
      <w:r w:rsidR="0028494D">
        <w:t xml:space="preserve">района </w:t>
      </w:r>
      <w:r w:rsidRPr="001A51A2">
        <w:t>Ленинградской области.</w:t>
      </w:r>
    </w:p>
    <w:p w:rsidR="008703D3" w:rsidRPr="001A51A2" w:rsidRDefault="008703D3" w:rsidP="007214DF">
      <w:r w:rsidRPr="001A51A2">
        <w:t>Межбюджетные трансферты предоставляются в форм</w:t>
      </w:r>
      <w:r w:rsidR="00925F46">
        <w:t>е</w:t>
      </w:r>
      <w:r w:rsidRPr="001A51A2">
        <w:t xml:space="preserve"> </w:t>
      </w:r>
      <w:r w:rsidR="00925F46" w:rsidRPr="001A51A2">
        <w:t>дотации на выравнивание бюджетной обеспеченности муниципальных образований</w:t>
      </w:r>
      <w:r w:rsidR="00925F46">
        <w:t xml:space="preserve"> </w:t>
      </w:r>
      <w:r w:rsidR="00311BAC" w:rsidRPr="00311BAC">
        <w:t>городских и сельских поселений Всеволожского муниципального</w:t>
      </w:r>
      <w:r w:rsidR="00311BAC">
        <w:t xml:space="preserve"> района</w:t>
      </w:r>
      <w:r w:rsidR="00925F46" w:rsidRPr="001A51A2">
        <w:t xml:space="preserve"> </w:t>
      </w:r>
      <w:r w:rsidRPr="001A51A2">
        <w:t>(</w:t>
      </w:r>
      <w:r w:rsidR="00925F46">
        <w:t>63</w:t>
      </w:r>
      <w:r w:rsidRPr="001A51A2">
        <w:t> процент</w:t>
      </w:r>
      <w:r w:rsidR="00925F46">
        <w:t>а</w:t>
      </w:r>
      <w:r w:rsidRPr="001A51A2">
        <w:t xml:space="preserve"> </w:t>
      </w:r>
      <w:r w:rsidR="00925F46">
        <w:t xml:space="preserve"> </w:t>
      </w:r>
      <w:r w:rsidRPr="001A51A2">
        <w:t>от общего объема межбюджетных трансфертов в 201</w:t>
      </w:r>
      <w:r w:rsidR="00FB2EED">
        <w:t>4</w:t>
      </w:r>
      <w:r w:rsidRPr="001A51A2">
        <w:t> году</w:t>
      </w:r>
      <w:r w:rsidR="00925F46">
        <w:t>)</w:t>
      </w:r>
      <w:r w:rsidRPr="001A51A2">
        <w:t xml:space="preserve"> и иных межбюджетных трансфертов (</w:t>
      </w:r>
      <w:r w:rsidR="00925F46">
        <w:t>37</w:t>
      </w:r>
      <w:r w:rsidRPr="001A51A2">
        <w:t> процент</w:t>
      </w:r>
      <w:r w:rsidR="00925F46">
        <w:t>ов</w:t>
      </w:r>
      <w:r w:rsidRPr="001A51A2">
        <w:t>). Необходимо повысить эффективность выравнивания бюджетной обеспеченности.</w:t>
      </w:r>
    </w:p>
    <w:p w:rsidR="008703D3" w:rsidRPr="001A51A2" w:rsidRDefault="008703D3" w:rsidP="007214DF">
      <w:proofErr w:type="gramStart"/>
      <w:r w:rsidRPr="001A51A2">
        <w:t xml:space="preserve">В силу объективных факторов различного характера размещение производительных сил на территории </w:t>
      </w:r>
      <w:r w:rsidR="00925F46">
        <w:t xml:space="preserve">Всеволожского </w:t>
      </w:r>
      <w:r w:rsidR="00311BAC">
        <w:t xml:space="preserve">муниципального </w:t>
      </w:r>
      <w:r w:rsidR="00925F46">
        <w:t xml:space="preserve">района </w:t>
      </w:r>
      <w:r w:rsidRPr="001A51A2">
        <w:t>Ленинградской области неравн</w:t>
      </w:r>
      <w:r w:rsidRPr="001A51A2">
        <w:t>о</w:t>
      </w:r>
      <w:r w:rsidRPr="001A51A2">
        <w:t>мерно, что обуславливает наличие дифференциации в уровне обеспеченности муниципал</w:t>
      </w:r>
      <w:r w:rsidRPr="001A51A2">
        <w:t>ь</w:t>
      </w:r>
      <w:r w:rsidRPr="001A51A2">
        <w:t xml:space="preserve">ных образований </w:t>
      </w:r>
      <w:r w:rsidR="00311BAC" w:rsidRPr="00311BAC">
        <w:t>городских и сельских поселений Всеволожского муниципального</w:t>
      </w:r>
      <w:r w:rsidR="00311BAC">
        <w:t xml:space="preserve"> района</w:t>
      </w:r>
      <w:r w:rsidRPr="001A51A2">
        <w:t xml:space="preserve"> бюджетными средствами по закрепленным за ними источникам доходов для исполнения расходных обязательств муниципальных образований </w:t>
      </w:r>
      <w:r w:rsidR="00311BAC" w:rsidRPr="00311BAC">
        <w:t>городских и сельских поселений Вс</w:t>
      </w:r>
      <w:r w:rsidR="00311BAC" w:rsidRPr="00311BAC">
        <w:t>е</w:t>
      </w:r>
      <w:r w:rsidR="00311BAC" w:rsidRPr="00311BAC">
        <w:t>воложского муниципального</w:t>
      </w:r>
      <w:r w:rsidR="00925F46">
        <w:t xml:space="preserve"> района </w:t>
      </w:r>
      <w:r w:rsidRPr="001A51A2">
        <w:t xml:space="preserve">Ленинградской области. </w:t>
      </w:r>
      <w:proofErr w:type="gramEnd"/>
    </w:p>
    <w:p w:rsidR="008703D3" w:rsidRPr="001A51A2" w:rsidRDefault="008703D3" w:rsidP="007214DF">
      <w:r w:rsidRPr="001A51A2">
        <w:t>Так, более 4</w:t>
      </w:r>
      <w:r w:rsidR="00727C84">
        <w:t>3</w:t>
      </w:r>
      <w:r w:rsidRPr="001A51A2">
        <w:t xml:space="preserve"> процентов доходов бюджетов муниципальных образований </w:t>
      </w:r>
      <w:r w:rsidR="00311BAC" w:rsidRPr="00311BAC">
        <w:t>городских и сельских поселений Всеволожского муниципального</w:t>
      </w:r>
      <w:r w:rsidR="00727C84">
        <w:t xml:space="preserve"> района </w:t>
      </w:r>
      <w:r w:rsidRPr="001A51A2">
        <w:t>Ленинградской области акк</w:t>
      </w:r>
      <w:r w:rsidRPr="001A51A2">
        <w:t>у</w:t>
      </w:r>
      <w:r w:rsidRPr="001A51A2">
        <w:t xml:space="preserve">мулируются в </w:t>
      </w:r>
      <w:r w:rsidR="00727C84">
        <w:t>трех</w:t>
      </w:r>
      <w:r w:rsidRPr="001A51A2">
        <w:t xml:space="preserve"> территориях</w:t>
      </w:r>
      <w:r w:rsidR="00727C84">
        <w:t>.</w:t>
      </w:r>
      <w:r w:rsidRPr="001A51A2">
        <w:t xml:space="preserve"> Бюджетная обеспеченность </w:t>
      </w:r>
      <w:r w:rsidR="00B56881">
        <w:t>двух</w:t>
      </w:r>
      <w:r w:rsidRPr="001A51A2">
        <w:t xml:space="preserve"> муниципальных </w:t>
      </w:r>
      <w:r w:rsidR="00121756">
        <w:t>образов</w:t>
      </w:r>
      <w:r w:rsidR="00121756">
        <w:t>а</w:t>
      </w:r>
      <w:r w:rsidR="00121756">
        <w:t xml:space="preserve">ний </w:t>
      </w:r>
      <w:r w:rsidR="00175DBD" w:rsidRPr="00311BAC">
        <w:t>городских и сельских поселений Всеволожского муниципального</w:t>
      </w:r>
      <w:r w:rsidR="00175DBD">
        <w:t xml:space="preserve"> района</w:t>
      </w:r>
      <w:r w:rsidRPr="001A51A2">
        <w:t>, имеющих на</w:t>
      </w:r>
      <w:r w:rsidRPr="001A51A2">
        <w:t>и</w:t>
      </w:r>
      <w:r w:rsidRPr="001A51A2">
        <w:t>большую бюджетную обеспеченность, на 201</w:t>
      </w:r>
      <w:r w:rsidR="002903C8">
        <w:t>4</w:t>
      </w:r>
      <w:r w:rsidRPr="001A51A2">
        <w:t xml:space="preserve"> год до выравнивания в </w:t>
      </w:r>
      <w:r w:rsidR="001573F9">
        <w:t>2,8</w:t>
      </w:r>
      <w:r w:rsidRPr="001A51A2">
        <w:t xml:space="preserve"> раз</w:t>
      </w:r>
      <w:r w:rsidR="00175DBD">
        <w:t>а</w:t>
      </w:r>
      <w:r w:rsidRPr="001A51A2">
        <w:t xml:space="preserve"> превышает бюджетную обеспеченность</w:t>
      </w:r>
      <w:r w:rsidR="00E907DF">
        <w:t xml:space="preserve"> </w:t>
      </w:r>
      <w:r w:rsidR="00B56881">
        <w:t>двух</w:t>
      </w:r>
      <w:r w:rsidRPr="001A51A2">
        <w:t xml:space="preserve"> наименее развитых муниципальных </w:t>
      </w:r>
      <w:r w:rsidR="00121756">
        <w:t xml:space="preserve">образований </w:t>
      </w:r>
      <w:r w:rsidR="00175DBD" w:rsidRPr="00311BAC">
        <w:t>горо</w:t>
      </w:r>
      <w:r w:rsidR="00175DBD" w:rsidRPr="00311BAC">
        <w:t>д</w:t>
      </w:r>
      <w:r w:rsidR="00175DBD" w:rsidRPr="00311BAC">
        <w:t>ских и сельских поселений Всеволожского муниципального</w:t>
      </w:r>
      <w:r w:rsidR="00175DBD">
        <w:t xml:space="preserve"> района</w:t>
      </w:r>
      <w:r w:rsidRPr="001A51A2">
        <w:t xml:space="preserve"> Ленинградской области. </w:t>
      </w:r>
    </w:p>
    <w:p w:rsidR="008703D3" w:rsidRPr="001A51A2" w:rsidRDefault="008703D3" w:rsidP="007214DF">
      <w:r w:rsidRPr="00800E66">
        <w:t xml:space="preserve">Помимо этого, в процессе исполнения бюджетов муниципальных образований </w:t>
      </w:r>
      <w:r w:rsidR="00175DBD" w:rsidRPr="00311BAC">
        <w:t>горо</w:t>
      </w:r>
      <w:r w:rsidR="00175DBD" w:rsidRPr="00311BAC">
        <w:t>д</w:t>
      </w:r>
      <w:r w:rsidR="00175DBD" w:rsidRPr="00311BAC">
        <w:t>ских и сельских поселений Всеволожского муниципального</w:t>
      </w:r>
      <w:r w:rsidR="00175DBD">
        <w:t xml:space="preserve"> района</w:t>
      </w:r>
      <w:r w:rsidR="00800E66">
        <w:t xml:space="preserve"> </w:t>
      </w:r>
      <w:r w:rsidRPr="00800E66">
        <w:t>Ленинградской области могут возникать непредвиденные ситуации, негативным образом сказывающиеся</w:t>
      </w:r>
      <w:r w:rsidRPr="004222BB">
        <w:rPr>
          <w:color w:val="C00000"/>
        </w:rPr>
        <w:t xml:space="preserve"> </w:t>
      </w:r>
      <w:r w:rsidRPr="001A51A2">
        <w:t>на их сб</w:t>
      </w:r>
      <w:r w:rsidRPr="001A51A2">
        <w:t>а</w:t>
      </w:r>
      <w:r w:rsidRPr="001A51A2">
        <w:t>лансированности. Это могут быть выпадающие доходы бюджета, необходимость финанс</w:t>
      </w:r>
      <w:r w:rsidRPr="001A51A2">
        <w:t>и</w:t>
      </w:r>
      <w:r w:rsidRPr="001A51A2">
        <w:t xml:space="preserve">рования непредвиденных расходов, разбалансированность бюджета. В целях нивелирования негативных последствий таких ситуаций в бюджете </w:t>
      </w:r>
      <w:r w:rsidR="00800E66">
        <w:t xml:space="preserve">МО «Всеволожский муниципальный район» </w:t>
      </w:r>
      <w:r w:rsidRPr="001A51A2">
        <w:t xml:space="preserve">Ленинградской области ежегодно предусматриваются </w:t>
      </w:r>
      <w:r w:rsidR="00800E66">
        <w:t>иные межбюджетные тран</w:t>
      </w:r>
      <w:r w:rsidR="00800E66">
        <w:t>с</w:t>
      </w:r>
      <w:r w:rsidR="00800E66">
        <w:t>ферты для</w:t>
      </w:r>
      <w:r w:rsidRPr="001A51A2">
        <w:t xml:space="preserve"> оказания финансовой помощи бюджетам таких муниципальных образований </w:t>
      </w:r>
      <w:r w:rsidR="00175DBD" w:rsidRPr="00311BAC">
        <w:t>г</w:t>
      </w:r>
      <w:r w:rsidR="00175DBD" w:rsidRPr="00311BAC">
        <w:t>о</w:t>
      </w:r>
      <w:r w:rsidR="00175DBD" w:rsidRPr="00311BAC">
        <w:t>родских и сельских поселений Всеволожского муниципального</w:t>
      </w:r>
      <w:r w:rsidR="00175DBD">
        <w:t xml:space="preserve"> района</w:t>
      </w:r>
      <w:r w:rsidR="00800E66">
        <w:t xml:space="preserve"> </w:t>
      </w:r>
      <w:r w:rsidRPr="001A51A2">
        <w:t>Ленинградской о</w:t>
      </w:r>
      <w:r w:rsidRPr="001A51A2">
        <w:t>б</w:t>
      </w:r>
      <w:r w:rsidRPr="001A51A2">
        <w:t>ласти.</w:t>
      </w:r>
    </w:p>
    <w:p w:rsidR="008703D3" w:rsidRPr="000D779B" w:rsidRDefault="008703D3" w:rsidP="000D779B">
      <w:pPr>
        <w:pStyle w:val="2"/>
      </w:pPr>
      <w:bookmarkStart w:id="3" w:name="_Toc364170398"/>
      <w:r w:rsidRPr="000D779B">
        <w:lastRenderedPageBreak/>
        <w:t xml:space="preserve">2. Приоритеты в сфере реализации </w:t>
      </w:r>
      <w:r w:rsidR="00CC762F">
        <w:t xml:space="preserve">Муниципальной </w:t>
      </w:r>
      <w:r w:rsidRPr="000D779B">
        <w:t>программы, цели, задачи и показатели (индикаторы) достижения целей и решения задач, описание основных ож</w:t>
      </w:r>
      <w:r w:rsidRPr="000D779B">
        <w:t>и</w:t>
      </w:r>
      <w:r w:rsidRPr="000D779B">
        <w:t xml:space="preserve">даемых конечных результатов </w:t>
      </w:r>
      <w:r w:rsidR="00B56881">
        <w:t xml:space="preserve">Муниципальной </w:t>
      </w:r>
      <w:r w:rsidRPr="000D779B">
        <w:t>программы</w:t>
      </w:r>
      <w:bookmarkEnd w:id="3"/>
      <w:r w:rsidR="000D779B">
        <w:t>.</w:t>
      </w:r>
    </w:p>
    <w:p w:rsidR="008703D3" w:rsidRPr="001A51A2" w:rsidRDefault="008703D3" w:rsidP="007214DF">
      <w:r w:rsidRPr="001A51A2">
        <w:t>Приоритет</w:t>
      </w:r>
      <w:r>
        <w:t>ами</w:t>
      </w:r>
      <w:r w:rsidRPr="001A51A2">
        <w:t xml:space="preserve"> реализации </w:t>
      </w:r>
      <w:r w:rsidR="00CC762F">
        <w:t xml:space="preserve">Муниципальной </w:t>
      </w:r>
      <w:r w:rsidRPr="001A51A2">
        <w:t>программы являются:</w:t>
      </w:r>
    </w:p>
    <w:p w:rsidR="008703D3" w:rsidRPr="001A51A2" w:rsidRDefault="008703D3" w:rsidP="007214DF">
      <w:r w:rsidRPr="001A51A2">
        <w:t xml:space="preserve">совершенствование подходов к предоставлению межбюджетных трансфертов из бюджета </w:t>
      </w:r>
      <w:r w:rsidR="00F1391B">
        <w:t xml:space="preserve">МО «Всеволожский муниципальный район» </w:t>
      </w:r>
      <w:r w:rsidRPr="001A51A2">
        <w:t>бюджетам муниципальных образов</w:t>
      </w:r>
      <w:r w:rsidRPr="001A51A2">
        <w:t>а</w:t>
      </w:r>
      <w:r w:rsidRPr="001A51A2">
        <w:t xml:space="preserve">ний </w:t>
      </w:r>
      <w:r w:rsidR="00CC762F" w:rsidRPr="00311BAC">
        <w:t>городских и сельских поселений Всеволожского муниципального</w:t>
      </w:r>
      <w:r w:rsidR="00CC762F">
        <w:t xml:space="preserve"> района</w:t>
      </w:r>
      <w:r w:rsidR="00F1391B">
        <w:t xml:space="preserve"> </w:t>
      </w:r>
      <w:r w:rsidRPr="001A51A2">
        <w:t>с целью пов</w:t>
      </w:r>
      <w:r w:rsidRPr="001A51A2">
        <w:t>ы</w:t>
      </w:r>
      <w:r w:rsidRPr="001A51A2">
        <w:t>шения эффективности их предоставления и использования;</w:t>
      </w:r>
    </w:p>
    <w:p w:rsidR="008703D3" w:rsidRPr="001A51A2" w:rsidRDefault="008703D3" w:rsidP="007214DF">
      <w:r w:rsidRPr="001A51A2">
        <w:t>создание условий для равных финансовых возможностей оказания гражданам мун</w:t>
      </w:r>
      <w:r w:rsidRPr="001A51A2">
        <w:t>и</w:t>
      </w:r>
      <w:r w:rsidRPr="001A51A2">
        <w:t xml:space="preserve">ципальных услуг на территории </w:t>
      </w:r>
      <w:r w:rsidR="00B27225">
        <w:t>Всеволожского</w:t>
      </w:r>
      <w:r w:rsidR="00CC762F">
        <w:t xml:space="preserve"> муниципального</w:t>
      </w:r>
      <w:r w:rsidR="00B27225">
        <w:t xml:space="preserve"> района </w:t>
      </w:r>
      <w:r w:rsidRPr="001A51A2">
        <w:t>Ленинградской о</w:t>
      </w:r>
      <w:r w:rsidRPr="001A51A2">
        <w:t>б</w:t>
      </w:r>
      <w:r w:rsidRPr="001A51A2">
        <w:t>ласти;</w:t>
      </w:r>
    </w:p>
    <w:p w:rsidR="008703D3" w:rsidRPr="001A51A2" w:rsidRDefault="008703D3" w:rsidP="007214DF">
      <w:r w:rsidRPr="001A51A2">
        <w:t>создание условий для устойчивого исполнения бюджетов муниципальных образов</w:t>
      </w:r>
      <w:r w:rsidRPr="001A51A2">
        <w:t>а</w:t>
      </w:r>
      <w:r w:rsidRPr="001A51A2">
        <w:t xml:space="preserve">ний </w:t>
      </w:r>
      <w:r w:rsidR="00CC762F" w:rsidRPr="00311BAC">
        <w:t>городских и сельских поселений Всеволожского муниципального</w:t>
      </w:r>
      <w:r w:rsidR="00CC762F">
        <w:t xml:space="preserve"> района</w:t>
      </w:r>
      <w:r w:rsidR="00CC762F" w:rsidRPr="001A51A2">
        <w:t xml:space="preserve"> </w:t>
      </w:r>
      <w:r w:rsidRPr="001A51A2">
        <w:t>Ленинградской области;</w:t>
      </w:r>
    </w:p>
    <w:p w:rsidR="008703D3" w:rsidRPr="001A51A2" w:rsidRDefault="008703D3" w:rsidP="007214DF">
      <w:r w:rsidRPr="001A51A2">
        <w:t>повышение качества управления финансами в муниципальных образованиях</w:t>
      </w:r>
      <w:r w:rsidR="00B27225">
        <w:t xml:space="preserve"> </w:t>
      </w:r>
      <w:r w:rsidR="00CC762F" w:rsidRPr="00311BAC">
        <w:t>горо</w:t>
      </w:r>
      <w:r w:rsidR="00CC762F" w:rsidRPr="00311BAC">
        <w:t>д</w:t>
      </w:r>
      <w:r w:rsidR="00CC762F" w:rsidRPr="00311BAC">
        <w:t>ских и сельских поселений Всеволожского муниципального</w:t>
      </w:r>
      <w:r w:rsidR="00CC762F">
        <w:t xml:space="preserve"> района</w:t>
      </w:r>
      <w:r w:rsidR="00CC762F" w:rsidRPr="001A51A2">
        <w:t xml:space="preserve"> </w:t>
      </w:r>
      <w:r w:rsidRPr="001A51A2">
        <w:t>Ленинградской области;</w:t>
      </w:r>
    </w:p>
    <w:p w:rsidR="008703D3" w:rsidRPr="001A51A2" w:rsidRDefault="008703D3" w:rsidP="007214DF">
      <w:r w:rsidRPr="001A51A2">
        <w:t>создание условий для проведения согласованной финансовой политики, проводимой на уровне муниципальных образований, с финансовой политикой федерального центра и Л</w:t>
      </w:r>
      <w:r w:rsidRPr="001A51A2">
        <w:t>е</w:t>
      </w:r>
      <w:r w:rsidRPr="001A51A2">
        <w:t>нинградской области;</w:t>
      </w:r>
    </w:p>
    <w:p w:rsidR="008703D3" w:rsidRPr="001A51A2" w:rsidRDefault="008703D3" w:rsidP="007214DF">
      <w:pPr>
        <w:rPr>
          <w:bCs/>
        </w:rPr>
      </w:pPr>
      <w:r w:rsidRPr="001A51A2">
        <w:rPr>
          <w:bCs/>
        </w:rPr>
        <w:t xml:space="preserve">Целью </w:t>
      </w:r>
      <w:r w:rsidR="00CC762F">
        <w:rPr>
          <w:bCs/>
        </w:rPr>
        <w:t xml:space="preserve">Муниципальной </w:t>
      </w:r>
      <w:r w:rsidRPr="001A51A2">
        <w:rPr>
          <w:bCs/>
        </w:rPr>
        <w:t xml:space="preserve">программы является обеспечение условий для устойчивого исполнения расходных обязательств муниципальных образований </w:t>
      </w:r>
      <w:r w:rsidR="00CC762F" w:rsidRPr="00311BAC">
        <w:t>городских и сельских поселений Всеволожского муниципального</w:t>
      </w:r>
      <w:r w:rsidR="00CC762F">
        <w:t xml:space="preserve"> района</w:t>
      </w:r>
      <w:r w:rsidR="00CC762F" w:rsidRPr="001A51A2">
        <w:rPr>
          <w:bCs/>
        </w:rPr>
        <w:t xml:space="preserve"> </w:t>
      </w:r>
      <w:r w:rsidRPr="001A51A2">
        <w:rPr>
          <w:bCs/>
        </w:rPr>
        <w:t>Ленинградской области и повышение кач</w:t>
      </w:r>
      <w:r w:rsidRPr="001A51A2">
        <w:rPr>
          <w:bCs/>
        </w:rPr>
        <w:t>е</w:t>
      </w:r>
      <w:r w:rsidRPr="001A51A2">
        <w:rPr>
          <w:bCs/>
        </w:rPr>
        <w:t>ства управления муниципальными финансами.</w:t>
      </w:r>
    </w:p>
    <w:p w:rsidR="008703D3" w:rsidRPr="001A51A2" w:rsidRDefault="008703D3" w:rsidP="007214DF">
      <w:proofErr w:type="gramStart"/>
      <w:r w:rsidRPr="001A51A2">
        <w:rPr>
          <w:bCs/>
        </w:rPr>
        <w:t xml:space="preserve">Для реализации указанной цели необходимо решить задачи совершенствования </w:t>
      </w:r>
      <w:r w:rsidRPr="001A51A2">
        <w:t>системы перераспределения финансовых ресурсов между бюджетом</w:t>
      </w:r>
      <w:r w:rsidR="00B27225">
        <w:t xml:space="preserve"> МО «Всеволожский мун</w:t>
      </w:r>
      <w:r w:rsidR="00B27225">
        <w:t>и</w:t>
      </w:r>
      <w:r w:rsidR="00B27225">
        <w:t>ципальный район»</w:t>
      </w:r>
      <w:r w:rsidRPr="001A51A2">
        <w:t xml:space="preserve"> и бюджетами муниципальных образований</w:t>
      </w:r>
      <w:r w:rsidR="00B27225">
        <w:t xml:space="preserve"> </w:t>
      </w:r>
      <w:r w:rsidR="00CC762F" w:rsidRPr="00311BAC">
        <w:t>городских и сельских посел</w:t>
      </w:r>
      <w:r w:rsidR="00CC762F" w:rsidRPr="00311BAC">
        <w:t>е</w:t>
      </w:r>
      <w:r w:rsidR="00CC762F" w:rsidRPr="00311BAC">
        <w:t>ний Всеволожского муниципального</w:t>
      </w:r>
      <w:r w:rsidR="00CC762F">
        <w:t xml:space="preserve"> района</w:t>
      </w:r>
      <w:r w:rsidRPr="001A51A2">
        <w:t xml:space="preserve">; сокращения дифференциации муниципальных образований </w:t>
      </w:r>
      <w:r w:rsidR="00CC762F" w:rsidRPr="00311BAC">
        <w:t>городских и сельских поселений Всеволожского муниципального</w:t>
      </w:r>
      <w:r w:rsidR="00CC762F">
        <w:t xml:space="preserve"> района</w:t>
      </w:r>
      <w:r w:rsidR="00CC762F" w:rsidRPr="001A51A2">
        <w:t xml:space="preserve"> </w:t>
      </w:r>
      <w:r w:rsidRPr="001A51A2">
        <w:t>в уровне их бюджетной обеспеченности</w:t>
      </w:r>
      <w:r w:rsidR="00187DEE">
        <w:t>;</w:t>
      </w:r>
      <w:r w:rsidRPr="001A51A2">
        <w:t xml:space="preserve"> обеспечения устойчивого исполнения бюджетов м</w:t>
      </w:r>
      <w:r w:rsidRPr="001A51A2">
        <w:t>у</w:t>
      </w:r>
      <w:r w:rsidRPr="001A51A2">
        <w:t>ниципальных образований</w:t>
      </w:r>
      <w:r w:rsidR="00B27225" w:rsidRPr="00B27225">
        <w:t xml:space="preserve"> </w:t>
      </w:r>
      <w:r w:rsidR="00CC762F" w:rsidRPr="00311BAC">
        <w:t>городских и сельских поселений Всеволожского муниципального</w:t>
      </w:r>
      <w:r w:rsidR="00CC762F">
        <w:t xml:space="preserve"> района</w:t>
      </w:r>
      <w:r w:rsidRPr="001A51A2">
        <w:t>.</w:t>
      </w:r>
      <w:proofErr w:type="gramEnd"/>
    </w:p>
    <w:p w:rsidR="008703D3" w:rsidRPr="001A51A2" w:rsidRDefault="008703D3" w:rsidP="007214DF">
      <w:r w:rsidRPr="0019035C">
        <w:t>Ожидаемыми результатами</w:t>
      </w:r>
      <w:r w:rsidRPr="001A51A2">
        <w:t xml:space="preserve"> </w:t>
      </w:r>
      <w:r w:rsidR="00CC762F">
        <w:t xml:space="preserve">Муниципальной </w:t>
      </w:r>
      <w:r w:rsidRPr="001A51A2">
        <w:t xml:space="preserve">программы являются совершенствование системы перераспределения финансовых ресурсов между бюджетом </w:t>
      </w:r>
      <w:r w:rsidR="00816D8E">
        <w:t>МО «Всеволожский м</w:t>
      </w:r>
      <w:r w:rsidR="00816D8E">
        <w:t>у</w:t>
      </w:r>
      <w:r w:rsidR="00816D8E">
        <w:t xml:space="preserve">ниципальный район» </w:t>
      </w:r>
      <w:r w:rsidRPr="001A51A2">
        <w:t>и бюджетами муниципальных образований</w:t>
      </w:r>
      <w:r w:rsidR="00816D8E" w:rsidRPr="00816D8E">
        <w:t xml:space="preserve"> </w:t>
      </w:r>
      <w:r w:rsidR="00CC762F" w:rsidRPr="00311BAC">
        <w:t>городских и сельских пос</w:t>
      </w:r>
      <w:r w:rsidR="00CC762F" w:rsidRPr="00311BAC">
        <w:t>е</w:t>
      </w:r>
      <w:r w:rsidR="00CC762F" w:rsidRPr="00311BAC">
        <w:t>лений Всеволожского муниципального</w:t>
      </w:r>
      <w:r w:rsidR="00CC762F">
        <w:t xml:space="preserve"> района</w:t>
      </w:r>
      <w:r w:rsidRPr="001A51A2">
        <w:t>, создание условий для устойчивого исполн</w:t>
      </w:r>
      <w:r w:rsidRPr="001A51A2">
        <w:t>е</w:t>
      </w:r>
      <w:r w:rsidRPr="001A51A2">
        <w:t xml:space="preserve">ния местных бюджетов </w:t>
      </w:r>
      <w:r w:rsidR="00CC762F" w:rsidRPr="00311BAC">
        <w:t>городских и сельских поселений Всеволожского муниципального</w:t>
      </w:r>
      <w:r w:rsidR="00CC762F">
        <w:t xml:space="preserve"> района</w:t>
      </w:r>
      <w:r w:rsidR="007D0600">
        <w:t>,</w:t>
      </w:r>
      <w:r w:rsidR="007D0600" w:rsidRPr="007D0600">
        <w:t xml:space="preserve"> </w:t>
      </w:r>
      <w:r w:rsidR="007D0600" w:rsidRPr="001A51A2">
        <w:t xml:space="preserve">внедрения передовых </w:t>
      </w:r>
      <w:r w:rsidR="007D0600">
        <w:t>процедур</w:t>
      </w:r>
      <w:r w:rsidR="007D0600" w:rsidRPr="001A51A2">
        <w:t xml:space="preserve"> управления бюджетным процессом</w:t>
      </w:r>
      <w:r w:rsidR="007D0600">
        <w:t>.</w:t>
      </w:r>
    </w:p>
    <w:p w:rsidR="007D0600" w:rsidRDefault="00EA2B1B" w:rsidP="007D0600">
      <w:r>
        <w:t xml:space="preserve"> </w:t>
      </w:r>
      <w:r w:rsidR="008703D3" w:rsidRPr="001A51A2">
        <w:t xml:space="preserve">Основными результатами реализации </w:t>
      </w:r>
      <w:r w:rsidR="00CC762F">
        <w:t xml:space="preserve">Муниципальной </w:t>
      </w:r>
      <w:r w:rsidR="008703D3" w:rsidRPr="001A51A2">
        <w:t>программы в 20</w:t>
      </w:r>
      <w:r w:rsidR="001573F9">
        <w:t>20</w:t>
      </w:r>
      <w:r w:rsidR="008703D3" w:rsidRPr="001A51A2">
        <w:t xml:space="preserve"> году будут являться: снижение доли просроченной кредиторской задолженности в </w:t>
      </w:r>
      <w:r w:rsidRPr="00EA2B1B">
        <w:t>общей сумме расх</w:t>
      </w:r>
      <w:r w:rsidRPr="00EA2B1B">
        <w:t>о</w:t>
      </w:r>
      <w:r w:rsidRPr="00EA2B1B">
        <w:t>д</w:t>
      </w:r>
      <w:r w:rsidR="00F76B77">
        <w:t>ов</w:t>
      </w:r>
      <w:r w:rsidRPr="00EA2B1B">
        <w:t xml:space="preserve"> бюджетов муниципальных образований </w:t>
      </w:r>
      <w:r w:rsidR="00CC762F" w:rsidRPr="00311BAC">
        <w:t>городских и сельских поселений Всеволожского муниципального</w:t>
      </w:r>
      <w:r w:rsidR="00CC762F">
        <w:t xml:space="preserve"> района</w:t>
      </w:r>
      <w:r w:rsidRPr="00EA2B1B">
        <w:t xml:space="preserve"> до </w:t>
      </w:r>
      <w:r w:rsidRPr="00FB2EED">
        <w:t>0,</w:t>
      </w:r>
      <w:r w:rsidR="00F14827">
        <w:t>5</w:t>
      </w:r>
      <w:r w:rsidRPr="00EA2B1B">
        <w:t xml:space="preserve"> процента;</w:t>
      </w:r>
      <w:r w:rsidR="008703D3" w:rsidRPr="001A51A2">
        <w:t xml:space="preserve"> рост расчетной бюджетной обеспеченности по </w:t>
      </w:r>
      <w:r w:rsidR="00187DEE">
        <w:t>двум</w:t>
      </w:r>
      <w:r w:rsidR="008703D3" w:rsidRPr="001A51A2">
        <w:t xml:space="preserve"> наименее обеспеченным </w:t>
      </w:r>
      <w:r w:rsidR="008703D3" w:rsidRPr="00816D8E">
        <w:t xml:space="preserve">муниципальным </w:t>
      </w:r>
      <w:r w:rsidR="00816D8E">
        <w:t xml:space="preserve">образованиям </w:t>
      </w:r>
      <w:r w:rsidR="00CC762F" w:rsidRPr="00311BAC">
        <w:t>городских и сельских посел</w:t>
      </w:r>
      <w:r w:rsidR="00CC762F" w:rsidRPr="00311BAC">
        <w:t>е</w:t>
      </w:r>
      <w:r w:rsidR="00CC762F" w:rsidRPr="00311BAC">
        <w:t>ний Всеволожского муниципального</w:t>
      </w:r>
      <w:r w:rsidR="00CC762F">
        <w:t xml:space="preserve"> района</w:t>
      </w:r>
      <w:r w:rsidR="00CC762F" w:rsidRPr="001A51A2">
        <w:t xml:space="preserve"> </w:t>
      </w:r>
      <w:r w:rsidR="008703D3" w:rsidRPr="001A51A2">
        <w:t>(нарастающим итогом к уровню 201</w:t>
      </w:r>
      <w:r w:rsidR="001573F9">
        <w:t>4</w:t>
      </w:r>
      <w:r w:rsidR="008703D3" w:rsidRPr="001A51A2">
        <w:t xml:space="preserve"> года) до </w:t>
      </w:r>
      <w:r w:rsidR="00CC762F" w:rsidRPr="00074E62">
        <w:rPr>
          <w:b/>
        </w:rPr>
        <w:t>11</w:t>
      </w:r>
      <w:r w:rsidR="00074E62" w:rsidRPr="00074E62">
        <w:rPr>
          <w:b/>
        </w:rPr>
        <w:t>0</w:t>
      </w:r>
      <w:r w:rsidR="008703D3" w:rsidRPr="00074E62">
        <w:t xml:space="preserve"> процентов</w:t>
      </w:r>
      <w:r w:rsidR="00D37397">
        <w:t>,</w:t>
      </w:r>
      <w:r w:rsidR="008703D3">
        <w:t xml:space="preserve"> </w:t>
      </w:r>
      <w:r w:rsidR="007D0600" w:rsidRPr="001A51A2">
        <w:t>рост доли расходов бюджетов муниципальных образований</w:t>
      </w:r>
      <w:r w:rsidR="00D37397">
        <w:t xml:space="preserve"> городских и сельских поселений</w:t>
      </w:r>
      <w:r w:rsidR="007D0600" w:rsidRPr="001A51A2">
        <w:t xml:space="preserve">, формируемых в рамках муниципальных программ, до </w:t>
      </w:r>
      <w:r w:rsidR="001573F9" w:rsidRPr="00FB2EED">
        <w:t>80</w:t>
      </w:r>
      <w:r w:rsidR="007D0600" w:rsidRPr="001A51A2">
        <w:t xml:space="preserve"> процентов.</w:t>
      </w:r>
      <w:r w:rsidR="007D0600">
        <w:t xml:space="preserve"> </w:t>
      </w:r>
    </w:p>
    <w:p w:rsidR="00765999" w:rsidRPr="00711733" w:rsidRDefault="00765999" w:rsidP="00765999">
      <w:pPr>
        <w:pStyle w:val="2"/>
      </w:pPr>
      <w:r>
        <w:lastRenderedPageBreak/>
        <w:t>3</w:t>
      </w:r>
      <w:r w:rsidRPr="00E20D6B">
        <w:t>.</w:t>
      </w:r>
      <w:r w:rsidRPr="00E20D6B">
        <w:rPr>
          <w:rStyle w:val="20"/>
          <w:b/>
          <w:bCs/>
          <w:iCs/>
        </w:rPr>
        <w:t xml:space="preserve"> </w:t>
      </w:r>
      <w:r w:rsidRPr="00E20D6B">
        <w:t xml:space="preserve">Перечень и описание основных мероприятий, </w:t>
      </w:r>
      <w:r>
        <w:t xml:space="preserve">сроков и этапов реализации, </w:t>
      </w:r>
      <w:r w:rsidRPr="00E20D6B">
        <w:t>ожидаемых результатов</w:t>
      </w:r>
      <w:r>
        <w:rPr>
          <w:rStyle w:val="20"/>
        </w:rPr>
        <w:t xml:space="preserve"> </w:t>
      </w:r>
      <w:r>
        <w:t>Муниципальной</w:t>
      </w:r>
      <w:r w:rsidRPr="00E20D6B">
        <w:t xml:space="preserve"> программы</w:t>
      </w:r>
      <w:r w:rsidRPr="00711733">
        <w:t>.</w:t>
      </w:r>
    </w:p>
    <w:p w:rsidR="00765999" w:rsidRPr="001A51A2" w:rsidRDefault="00765999" w:rsidP="00765999">
      <w:r w:rsidRPr="001A51A2">
        <w:t xml:space="preserve">Перечень основных мероприятий </w:t>
      </w:r>
      <w:r>
        <w:t>Муниципаль</w:t>
      </w:r>
      <w:r w:rsidRPr="001A51A2">
        <w:t>ной программы, сроки их реализации представлен в П</w:t>
      </w:r>
      <w:r>
        <w:t xml:space="preserve">риложении </w:t>
      </w:r>
      <w:r w:rsidR="00E17300">
        <w:t>1</w:t>
      </w:r>
      <w:r w:rsidRPr="001A51A2">
        <w:t>.</w:t>
      </w:r>
    </w:p>
    <w:p w:rsidR="008703D3" w:rsidRPr="001A51A2" w:rsidRDefault="00765999" w:rsidP="007214DF">
      <w:pPr>
        <w:pStyle w:val="2"/>
      </w:pPr>
      <w:bookmarkStart w:id="4" w:name="_Toc364170399"/>
      <w:r>
        <w:t>4</w:t>
      </w:r>
      <w:r w:rsidR="008703D3" w:rsidRPr="001A51A2">
        <w:t xml:space="preserve">. Характеристика основных мероприятий </w:t>
      </w:r>
      <w:r w:rsidR="00CC762F">
        <w:t xml:space="preserve">Муниципальной </w:t>
      </w:r>
      <w:r w:rsidR="008703D3" w:rsidRPr="001A51A2">
        <w:t>программы</w:t>
      </w:r>
      <w:bookmarkEnd w:id="4"/>
      <w:r w:rsidR="000D779B">
        <w:t>.</w:t>
      </w:r>
    </w:p>
    <w:p w:rsidR="008703D3" w:rsidRPr="001A51A2" w:rsidRDefault="008703D3" w:rsidP="007214DF">
      <w:r w:rsidRPr="001A51A2">
        <w:t xml:space="preserve">Реализация </w:t>
      </w:r>
      <w:r w:rsidR="00CC762F">
        <w:t xml:space="preserve">Муниципальной </w:t>
      </w:r>
      <w:r w:rsidRPr="001A51A2">
        <w:t>программы предполагается в рамках следующих осно</w:t>
      </w:r>
      <w:r w:rsidRPr="001A51A2">
        <w:t>в</w:t>
      </w:r>
      <w:r w:rsidRPr="001A51A2">
        <w:t>ных мероприятий.</w:t>
      </w:r>
    </w:p>
    <w:p w:rsidR="008703D3" w:rsidRPr="001A51A2" w:rsidRDefault="008703D3" w:rsidP="007214DF">
      <w:r w:rsidRPr="007214DF">
        <w:t>1.</w:t>
      </w:r>
      <w:r w:rsidR="00743045">
        <w:t>1</w:t>
      </w:r>
      <w:r w:rsidRPr="007214DF">
        <w:t>.</w:t>
      </w:r>
      <w:r>
        <w:t xml:space="preserve"> </w:t>
      </w:r>
      <w:r w:rsidRPr="001A51A2">
        <w:t xml:space="preserve">Выравнивание бюджетной обеспеченности муниципальных образований </w:t>
      </w:r>
      <w:r w:rsidR="00CC762F" w:rsidRPr="00311BAC">
        <w:t>горо</w:t>
      </w:r>
      <w:r w:rsidR="00CC762F" w:rsidRPr="00311BAC">
        <w:t>д</w:t>
      </w:r>
      <w:r w:rsidR="00CC762F" w:rsidRPr="00311BAC">
        <w:t>ских и сельских поселений Всеволожского муниципального</w:t>
      </w:r>
      <w:r w:rsidR="00CC762F">
        <w:t xml:space="preserve"> района</w:t>
      </w:r>
      <w:r w:rsidR="00743045">
        <w:t xml:space="preserve"> </w:t>
      </w:r>
      <w:r w:rsidRPr="001A51A2">
        <w:t>Ленинградской области.</w:t>
      </w:r>
    </w:p>
    <w:p w:rsidR="008703D3" w:rsidRPr="001A51A2" w:rsidRDefault="008703D3" w:rsidP="007214DF">
      <w:r w:rsidRPr="001A51A2">
        <w:t>Основное мероприятие направлено на обеспечение равных возможностей доступа граждан к муниципальным услугам, предоставляемым за счет средств бюджетов муниц</w:t>
      </w:r>
      <w:r w:rsidRPr="001A51A2">
        <w:t>и</w:t>
      </w:r>
      <w:r w:rsidRPr="001A51A2">
        <w:t xml:space="preserve">пальных образований </w:t>
      </w:r>
      <w:r w:rsidR="00CC762F" w:rsidRPr="00311BAC">
        <w:t>городских и сельских поселений Всеволожского муниципального</w:t>
      </w:r>
      <w:r w:rsidR="00CC762F">
        <w:t xml:space="preserve"> ра</w:t>
      </w:r>
      <w:r w:rsidR="00CC762F">
        <w:t>й</w:t>
      </w:r>
      <w:r w:rsidR="00CC762F">
        <w:t>она</w:t>
      </w:r>
      <w:r w:rsidRPr="001A51A2">
        <w:t>, что является одной из основных задач государственной политики. Основным принц</w:t>
      </w:r>
      <w:r w:rsidRPr="001A51A2">
        <w:t>и</w:t>
      </w:r>
      <w:r w:rsidRPr="001A51A2">
        <w:t>пом реализации мероприятия является определение</w:t>
      </w:r>
      <w:r w:rsidR="00743045">
        <w:t xml:space="preserve"> и</w:t>
      </w:r>
      <w:r w:rsidRPr="001A51A2">
        <w:t xml:space="preserve"> обеспечение установленного критерия выравнивания расчетной бюджетной обеспеченности муниципальных образований </w:t>
      </w:r>
      <w:r w:rsidR="00CC762F" w:rsidRPr="00311BAC">
        <w:t>горо</w:t>
      </w:r>
      <w:r w:rsidR="00CC762F" w:rsidRPr="00311BAC">
        <w:t>д</w:t>
      </w:r>
      <w:r w:rsidR="00CC762F" w:rsidRPr="00311BAC">
        <w:t>ских и сельских поселений Всеволожского муниципального</w:t>
      </w:r>
      <w:r w:rsidR="00CC762F">
        <w:t xml:space="preserve"> района</w:t>
      </w:r>
      <w:r w:rsidRPr="001A51A2">
        <w:t>. Инструментом реализ</w:t>
      </w:r>
      <w:r w:rsidRPr="001A51A2">
        <w:t>а</w:t>
      </w:r>
      <w:r w:rsidRPr="001A51A2">
        <w:t xml:space="preserve">ции основного мероприятия являются дотации на выравнивание бюджетной обеспеченности муниципальных образований </w:t>
      </w:r>
      <w:r w:rsidR="00CC762F" w:rsidRPr="00311BAC">
        <w:t>городских и сельских поселений Всеволожского муниципал</w:t>
      </w:r>
      <w:r w:rsidR="00CC762F" w:rsidRPr="00311BAC">
        <w:t>ь</w:t>
      </w:r>
      <w:r w:rsidR="00CC762F" w:rsidRPr="00311BAC">
        <w:t>ного</w:t>
      </w:r>
      <w:r w:rsidR="00CC762F">
        <w:t xml:space="preserve"> района</w:t>
      </w:r>
      <w:r w:rsidRPr="001A51A2">
        <w:t xml:space="preserve">, в том числе расчет их распределения. </w:t>
      </w:r>
    </w:p>
    <w:p w:rsidR="008703D3" w:rsidRPr="001A51A2" w:rsidRDefault="008703D3" w:rsidP="007214DF">
      <w:r w:rsidRPr="001A51A2">
        <w:t xml:space="preserve">Распределение дотаций на выравнивание бюджетной обеспеченности муниципальных образований </w:t>
      </w:r>
      <w:r w:rsidR="00CC762F" w:rsidRPr="00311BAC">
        <w:t>городских и сельских поселений Всеволожского муниципального</w:t>
      </w:r>
      <w:r w:rsidR="00CC762F">
        <w:t xml:space="preserve"> района</w:t>
      </w:r>
      <w:r w:rsidR="00CC762F" w:rsidRPr="001A51A2">
        <w:t xml:space="preserve"> </w:t>
      </w:r>
      <w:r w:rsidRPr="001A51A2">
        <w:t>ос</w:t>
      </w:r>
      <w:r w:rsidRPr="001A51A2">
        <w:t>у</w:t>
      </w:r>
      <w:r w:rsidRPr="001A51A2">
        <w:t>ществляется с учетом требований бюджетного законодательства, исходя из равноправия субъектов бюджетных правоотношений, в соответствии с едиными и формализованными м</w:t>
      </w:r>
      <w:r w:rsidRPr="001A51A2">
        <w:t>е</w:t>
      </w:r>
      <w:r w:rsidRPr="001A51A2">
        <w:t>тодиками, утвержденными областным законом от 8 августа 2005 года № 6</w:t>
      </w:r>
      <w:r w:rsidR="00C9763E">
        <w:t>8</w:t>
      </w:r>
      <w:r w:rsidRPr="001A51A2">
        <w:t xml:space="preserve">-оз </w:t>
      </w:r>
      <w:r w:rsidR="00C9763E">
        <w:t>«</w:t>
      </w:r>
      <w:r w:rsidRPr="001A51A2">
        <w:t xml:space="preserve">О </w:t>
      </w:r>
      <w:r w:rsidR="00C9763E">
        <w:t xml:space="preserve">районных </w:t>
      </w:r>
      <w:r w:rsidRPr="001A51A2">
        <w:t xml:space="preserve">фондах финансовой поддержки </w:t>
      </w:r>
      <w:r w:rsidR="00C9763E">
        <w:t>поселений»</w:t>
      </w:r>
      <w:r w:rsidRPr="001A51A2">
        <w:t xml:space="preserve">. </w:t>
      </w:r>
    </w:p>
    <w:p w:rsidR="008703D3" w:rsidRPr="001A51A2" w:rsidRDefault="008703D3" w:rsidP="007214DF">
      <w:proofErr w:type="gramStart"/>
      <w:r w:rsidRPr="001A51A2">
        <w:t>Расчет распределения указанных дотаций производится на основе официальной статистической информации, представляемой территориальным федеральным органом фед</w:t>
      </w:r>
      <w:r w:rsidRPr="001A51A2">
        <w:t>е</w:t>
      </w:r>
      <w:r w:rsidRPr="001A51A2">
        <w:t>ральной службы государственной статистики по Санкт-Петербургу и Ленинградской области, органами государственной власти Ленинградской области</w:t>
      </w:r>
      <w:r w:rsidR="00D201B2">
        <w:t xml:space="preserve"> и</w:t>
      </w:r>
      <w:r w:rsidRPr="001A51A2">
        <w:t xml:space="preserve"> органами местного сам</w:t>
      </w:r>
      <w:r w:rsidRPr="001A51A2">
        <w:t>о</w:t>
      </w:r>
      <w:r w:rsidRPr="001A51A2">
        <w:t xml:space="preserve">управления муниципальных образований </w:t>
      </w:r>
      <w:r w:rsidR="00CC762F" w:rsidRPr="00311BAC">
        <w:t>городских и сельских поселений Всеволожского муниципального</w:t>
      </w:r>
      <w:r w:rsidR="00CC762F">
        <w:t xml:space="preserve"> района</w:t>
      </w:r>
      <w:r w:rsidR="00CC762F" w:rsidRPr="001A51A2">
        <w:t xml:space="preserve"> </w:t>
      </w:r>
      <w:r w:rsidRPr="001A51A2">
        <w:t>Ленинградской области.</w:t>
      </w:r>
      <w:proofErr w:type="gramEnd"/>
    </w:p>
    <w:p w:rsidR="008703D3" w:rsidRPr="001A51A2" w:rsidRDefault="008703D3" w:rsidP="007214DF">
      <w:pPr>
        <w:rPr>
          <w:rFonts w:eastAsia="Batang"/>
        </w:rPr>
      </w:pPr>
      <w:proofErr w:type="gramStart"/>
      <w:r w:rsidRPr="001A51A2">
        <w:rPr>
          <w:rFonts w:eastAsia="Batang"/>
        </w:rPr>
        <w:t>В соответствии с переданными отдельными государственными полномочиями Лени</w:t>
      </w:r>
      <w:r w:rsidRPr="001A51A2">
        <w:rPr>
          <w:rFonts w:eastAsia="Batang"/>
        </w:rPr>
        <w:t>н</w:t>
      </w:r>
      <w:r w:rsidRPr="001A51A2">
        <w:rPr>
          <w:rFonts w:eastAsia="Batang"/>
        </w:rPr>
        <w:t>градской области по расчету и предоставлению дотаций на выравнивание бюджетной обе</w:t>
      </w:r>
      <w:r w:rsidRPr="001A51A2">
        <w:rPr>
          <w:rFonts w:eastAsia="Batang"/>
        </w:rPr>
        <w:t>с</w:t>
      </w:r>
      <w:r w:rsidRPr="001A51A2">
        <w:rPr>
          <w:rFonts w:eastAsia="Batang"/>
        </w:rPr>
        <w:t xml:space="preserve">печенности поселений за счет средств областного бюджета </w:t>
      </w:r>
      <w:r w:rsidR="00D201B2">
        <w:rPr>
          <w:rFonts w:eastAsia="Batang"/>
        </w:rPr>
        <w:t>комитет финансов администр</w:t>
      </w:r>
      <w:r w:rsidR="00D201B2">
        <w:rPr>
          <w:rFonts w:eastAsia="Batang"/>
        </w:rPr>
        <w:t>а</w:t>
      </w:r>
      <w:r w:rsidR="00D201B2">
        <w:rPr>
          <w:rFonts w:eastAsia="Batang"/>
        </w:rPr>
        <w:t xml:space="preserve">ции МО «Всеволожский муниципальный район» Ленинградской области </w:t>
      </w:r>
      <w:r w:rsidRPr="001A51A2">
        <w:rPr>
          <w:rFonts w:eastAsia="Batang"/>
        </w:rPr>
        <w:t>рассчитыва</w:t>
      </w:r>
      <w:r w:rsidR="00D201B2">
        <w:rPr>
          <w:rFonts w:eastAsia="Batang"/>
        </w:rPr>
        <w:t>е</w:t>
      </w:r>
      <w:r w:rsidRPr="001A51A2">
        <w:rPr>
          <w:rFonts w:eastAsia="Batang"/>
        </w:rPr>
        <w:t>т дот</w:t>
      </w:r>
      <w:r w:rsidRPr="001A51A2">
        <w:rPr>
          <w:rFonts w:eastAsia="Batang"/>
        </w:rPr>
        <w:t>а</w:t>
      </w:r>
      <w:r w:rsidRPr="001A51A2">
        <w:rPr>
          <w:rFonts w:eastAsia="Batang"/>
        </w:rPr>
        <w:t>ции на выравнивание бюджетной обеспеченности поселений по методике, утвержденной о</w:t>
      </w:r>
      <w:r w:rsidRPr="001A51A2">
        <w:rPr>
          <w:rFonts w:eastAsia="Batang"/>
        </w:rPr>
        <w:t>б</w:t>
      </w:r>
      <w:r w:rsidRPr="001A51A2">
        <w:rPr>
          <w:rFonts w:eastAsia="Batang"/>
        </w:rPr>
        <w:t xml:space="preserve">ластным законом от 8 августа 2005 года № 67-оз </w:t>
      </w:r>
      <w:r w:rsidR="00376C23">
        <w:rPr>
          <w:rFonts w:eastAsia="Batang"/>
        </w:rPr>
        <w:t>«</w:t>
      </w:r>
      <w:r w:rsidRPr="001A51A2">
        <w:rPr>
          <w:rFonts w:eastAsia="Batang"/>
        </w:rPr>
        <w:t>О фондах финансовой поддержки муниц</w:t>
      </w:r>
      <w:r w:rsidRPr="001A51A2">
        <w:rPr>
          <w:rFonts w:eastAsia="Batang"/>
        </w:rPr>
        <w:t>и</w:t>
      </w:r>
      <w:r w:rsidRPr="001A51A2">
        <w:rPr>
          <w:rFonts w:eastAsia="Batang"/>
        </w:rPr>
        <w:t>пальных образований Ленинградской области</w:t>
      </w:r>
      <w:r w:rsidR="00376C23">
        <w:rPr>
          <w:rFonts w:eastAsia="Batang"/>
        </w:rPr>
        <w:t>»</w:t>
      </w:r>
      <w:r w:rsidRPr="001A51A2">
        <w:rPr>
          <w:rFonts w:eastAsia="Batang"/>
        </w:rPr>
        <w:t>.</w:t>
      </w:r>
      <w:proofErr w:type="gramEnd"/>
      <w:r w:rsidRPr="001A51A2">
        <w:rPr>
          <w:rFonts w:eastAsia="Batang"/>
        </w:rPr>
        <w:t xml:space="preserve"> Предоставление дотаций поселениям в теч</w:t>
      </w:r>
      <w:r w:rsidRPr="001A51A2">
        <w:rPr>
          <w:rFonts w:eastAsia="Batang"/>
        </w:rPr>
        <w:t>е</w:t>
      </w:r>
      <w:r w:rsidRPr="001A51A2">
        <w:rPr>
          <w:rFonts w:eastAsia="Batang"/>
        </w:rPr>
        <w:t>ние финансового года осуществляется в пределах сумм субвенций, предусмотренных для и</w:t>
      </w:r>
      <w:r w:rsidRPr="001A51A2">
        <w:rPr>
          <w:rFonts w:eastAsia="Batang"/>
        </w:rPr>
        <w:t>с</w:t>
      </w:r>
      <w:r w:rsidRPr="001A51A2">
        <w:rPr>
          <w:rFonts w:eastAsia="Batang"/>
        </w:rPr>
        <w:t>полнения указанных отдельных государственных полномочий в областном бюджете Лени</w:t>
      </w:r>
      <w:r w:rsidRPr="001A51A2">
        <w:rPr>
          <w:rFonts w:eastAsia="Batang"/>
        </w:rPr>
        <w:t>н</w:t>
      </w:r>
      <w:r w:rsidRPr="001A51A2">
        <w:rPr>
          <w:rFonts w:eastAsia="Batang"/>
        </w:rPr>
        <w:t>градской области на текущий финансовый год и предоставляемых бюджет</w:t>
      </w:r>
      <w:r w:rsidR="00D201B2">
        <w:rPr>
          <w:rFonts w:eastAsia="Batang"/>
        </w:rPr>
        <w:t>у</w:t>
      </w:r>
      <w:r w:rsidRPr="001A51A2">
        <w:rPr>
          <w:rFonts w:eastAsia="Batang"/>
        </w:rPr>
        <w:t xml:space="preserve"> </w:t>
      </w:r>
      <w:r w:rsidR="00D201B2">
        <w:rPr>
          <w:rFonts w:eastAsia="Batang"/>
        </w:rPr>
        <w:t>МО «Всеволо</w:t>
      </w:r>
      <w:r w:rsidR="00D201B2">
        <w:rPr>
          <w:rFonts w:eastAsia="Batang"/>
        </w:rPr>
        <w:t>ж</w:t>
      </w:r>
      <w:r w:rsidR="00D201B2">
        <w:rPr>
          <w:rFonts w:eastAsia="Batang"/>
        </w:rPr>
        <w:t>ский муниципальный район» Ленинградской области</w:t>
      </w:r>
      <w:r w:rsidRPr="001A51A2">
        <w:rPr>
          <w:rFonts w:eastAsia="Batang"/>
        </w:rPr>
        <w:t>.</w:t>
      </w:r>
    </w:p>
    <w:p w:rsidR="008703D3" w:rsidRPr="001A51A2" w:rsidRDefault="008703D3" w:rsidP="007214DF">
      <w:r w:rsidRPr="001A51A2">
        <w:t xml:space="preserve">Своевременное перечисление дотаций на выравнивание бюджетной обеспеченности муниципальных образований </w:t>
      </w:r>
      <w:r w:rsidR="00CC762F" w:rsidRPr="00311BAC">
        <w:t>городских и сельских поселений Всеволожского муниципал</w:t>
      </w:r>
      <w:r w:rsidR="00CC762F" w:rsidRPr="00311BAC">
        <w:t>ь</w:t>
      </w:r>
      <w:r w:rsidR="00CC762F" w:rsidRPr="00311BAC">
        <w:t>ного</w:t>
      </w:r>
      <w:r w:rsidR="00CC762F">
        <w:t xml:space="preserve"> района</w:t>
      </w:r>
      <w:r w:rsidRPr="001A51A2">
        <w:t xml:space="preserve"> в течение финансового года позволяет обеспечить сбалансированное и устойч</w:t>
      </w:r>
      <w:r w:rsidRPr="001A51A2">
        <w:t>и</w:t>
      </w:r>
      <w:r w:rsidRPr="001A51A2">
        <w:t xml:space="preserve">вое исполнение бюджетов муниципальных образований </w:t>
      </w:r>
      <w:r w:rsidR="00CC762F" w:rsidRPr="00311BAC">
        <w:t>городских и сельских поселений Всеволожского муниципального</w:t>
      </w:r>
      <w:r w:rsidR="00CC762F">
        <w:t xml:space="preserve"> района</w:t>
      </w:r>
      <w:r w:rsidRPr="001A51A2">
        <w:t xml:space="preserve">, предотвращение возникновения </w:t>
      </w:r>
      <w:r w:rsidRPr="001A51A2">
        <w:lastRenderedPageBreak/>
        <w:t xml:space="preserve">кассовых разрывов и возможность финансирования первоочередных расходных обязательств муниципальных образований. </w:t>
      </w:r>
    </w:p>
    <w:p w:rsidR="008703D3" w:rsidRPr="00614CA6" w:rsidRDefault="008703D3" w:rsidP="007214DF">
      <w:r w:rsidRPr="00614CA6">
        <w:t>1.</w:t>
      </w:r>
      <w:r w:rsidR="00D201B2" w:rsidRPr="00614CA6">
        <w:t>2</w:t>
      </w:r>
      <w:r w:rsidRPr="00614CA6">
        <w:t xml:space="preserve">. Поддержка мер по обеспечению сбалансированности бюджетов муниципальных образований </w:t>
      </w:r>
      <w:r w:rsidR="00CC762F" w:rsidRPr="00311BAC">
        <w:t>городских и сельских поселений Всеволожского муниципального</w:t>
      </w:r>
      <w:r w:rsidR="00CC762F">
        <w:t xml:space="preserve"> района</w:t>
      </w:r>
      <w:r w:rsidR="00CC762F" w:rsidRPr="00614CA6">
        <w:t xml:space="preserve"> </w:t>
      </w:r>
      <w:r w:rsidRPr="00614CA6">
        <w:t>Л</w:t>
      </w:r>
      <w:r w:rsidRPr="00614CA6">
        <w:t>е</w:t>
      </w:r>
      <w:r w:rsidRPr="00614CA6">
        <w:t>нинградской области.</w:t>
      </w:r>
    </w:p>
    <w:p w:rsidR="008703D3" w:rsidRPr="001A51A2" w:rsidRDefault="008703D3" w:rsidP="007214DF">
      <w:r w:rsidRPr="001A51A2">
        <w:t xml:space="preserve">Основное мероприятие направлено на обеспечение сбалансированности бюджетов муниципальных образований </w:t>
      </w:r>
      <w:r w:rsidR="00CC762F" w:rsidRPr="00311BAC">
        <w:t>городских и сельских поселений Всеволожского муниципал</w:t>
      </w:r>
      <w:r w:rsidR="00CC762F" w:rsidRPr="00311BAC">
        <w:t>ь</w:t>
      </w:r>
      <w:r w:rsidR="00CC762F" w:rsidRPr="00311BAC">
        <w:t>ного</w:t>
      </w:r>
      <w:r w:rsidR="00CC762F">
        <w:t xml:space="preserve"> района</w:t>
      </w:r>
      <w:r w:rsidRPr="001A51A2">
        <w:t xml:space="preserve">, у которых в процессе исполнения их бюджетов возникают риски неисполнения расходных обязательств и разбалансированности бюджетов. </w:t>
      </w:r>
    </w:p>
    <w:p w:rsidR="008703D3" w:rsidRPr="001A51A2" w:rsidRDefault="008703D3" w:rsidP="007214DF">
      <w:pPr>
        <w:rPr>
          <w:lang w:eastAsia="en-US"/>
        </w:rPr>
      </w:pPr>
      <w:r w:rsidRPr="001A51A2">
        <w:rPr>
          <w:lang w:eastAsia="en-US"/>
        </w:rPr>
        <w:t>Основным принципом реализации мероприятия является формирование групп мун</w:t>
      </w:r>
      <w:r w:rsidRPr="001A51A2">
        <w:rPr>
          <w:lang w:eastAsia="en-US"/>
        </w:rPr>
        <w:t>и</w:t>
      </w:r>
      <w:r w:rsidRPr="001A51A2">
        <w:rPr>
          <w:lang w:eastAsia="en-US"/>
        </w:rPr>
        <w:t xml:space="preserve">ципальных образований </w:t>
      </w:r>
      <w:r w:rsidR="00CC762F" w:rsidRPr="00311BAC">
        <w:t>городских и сельских поселений Всеволожского муниципального</w:t>
      </w:r>
      <w:r w:rsidR="00CC762F">
        <w:t xml:space="preserve"> района</w:t>
      </w:r>
      <w:r w:rsidR="00CC762F" w:rsidRPr="001A51A2">
        <w:rPr>
          <w:lang w:eastAsia="en-US"/>
        </w:rPr>
        <w:t xml:space="preserve"> </w:t>
      </w:r>
      <w:r w:rsidRPr="001A51A2">
        <w:rPr>
          <w:lang w:eastAsia="en-US"/>
        </w:rPr>
        <w:t xml:space="preserve">по схожим социально-экономическим и бюджетным признакам.  </w:t>
      </w:r>
    </w:p>
    <w:p w:rsidR="008703D3" w:rsidRPr="001A51A2" w:rsidRDefault="008703D3" w:rsidP="007214DF">
      <w:r w:rsidRPr="001A51A2">
        <w:t xml:space="preserve">Инструментом реализации основного мероприятия являются </w:t>
      </w:r>
      <w:r w:rsidR="00614CA6">
        <w:t>иные межбюджетные трансферты на оказание дополнительной финансовой помощи</w:t>
      </w:r>
      <w:r w:rsidRPr="001A51A2">
        <w:t xml:space="preserve"> муниципальны</w:t>
      </w:r>
      <w:r w:rsidR="00CB058E">
        <w:t>м</w:t>
      </w:r>
      <w:r w:rsidRPr="001A51A2">
        <w:t xml:space="preserve"> образован</w:t>
      </w:r>
      <w:r w:rsidRPr="001A51A2">
        <w:t>и</w:t>
      </w:r>
      <w:r w:rsidR="00CB058E">
        <w:t xml:space="preserve">ям </w:t>
      </w:r>
      <w:r w:rsidR="00CC762F" w:rsidRPr="00311BAC">
        <w:t>городских и сельских поселений Всеволожского муниципального</w:t>
      </w:r>
      <w:r w:rsidR="00CC762F">
        <w:t xml:space="preserve"> района</w:t>
      </w:r>
      <w:r w:rsidR="00CC762F" w:rsidRPr="001A51A2">
        <w:t xml:space="preserve"> </w:t>
      </w:r>
      <w:r w:rsidRPr="001A51A2">
        <w:t>и расчет их ра</w:t>
      </w:r>
      <w:r w:rsidRPr="001A51A2">
        <w:t>с</w:t>
      </w:r>
      <w:r w:rsidRPr="001A51A2">
        <w:t xml:space="preserve">пределения в соответствии с утвержденными едиными и формализованными методиками. </w:t>
      </w:r>
    </w:p>
    <w:p w:rsidR="008703D3" w:rsidRDefault="00CB6842" w:rsidP="007214DF">
      <w:r w:rsidRPr="001573F9">
        <w:t>Порядок предоставления и</w:t>
      </w:r>
      <w:r>
        <w:t xml:space="preserve"> </w:t>
      </w:r>
      <w:r w:rsidR="001573F9">
        <w:t>р</w:t>
      </w:r>
      <w:r w:rsidR="008703D3" w:rsidRPr="001A51A2">
        <w:t xml:space="preserve">аспределение </w:t>
      </w:r>
      <w:r w:rsidR="00CB058E">
        <w:t>иных межбюджетных трансфертов на</w:t>
      </w:r>
      <w:r w:rsidR="001573F9" w:rsidRPr="001573F9">
        <w:t xml:space="preserve"> </w:t>
      </w:r>
      <w:r w:rsidR="001573F9">
        <w:t>п</w:t>
      </w:r>
      <w:r w:rsidR="001573F9" w:rsidRPr="00614CA6">
        <w:t>о</w:t>
      </w:r>
      <w:r w:rsidR="001573F9" w:rsidRPr="00614CA6">
        <w:t>д</w:t>
      </w:r>
      <w:r w:rsidR="001573F9" w:rsidRPr="00614CA6">
        <w:t>держк</w:t>
      </w:r>
      <w:r w:rsidR="001573F9">
        <w:t>у</w:t>
      </w:r>
      <w:r w:rsidR="001573F9" w:rsidRPr="00614CA6">
        <w:t xml:space="preserve"> мер по обеспечению сбалансированности бюджетов муниципальных образований </w:t>
      </w:r>
      <w:r w:rsidR="001573F9" w:rsidRPr="00311BAC">
        <w:t>городских и сельских поселений Всеволожского муниципального</w:t>
      </w:r>
      <w:r w:rsidR="001573F9">
        <w:t xml:space="preserve"> района</w:t>
      </w:r>
      <w:r w:rsidR="001573F9" w:rsidRPr="00614CA6">
        <w:t xml:space="preserve"> Ленинградской о</w:t>
      </w:r>
      <w:r w:rsidR="001573F9" w:rsidRPr="00614CA6">
        <w:t>б</w:t>
      </w:r>
      <w:r w:rsidR="001573F9" w:rsidRPr="00614CA6">
        <w:t>ласти</w:t>
      </w:r>
      <w:r w:rsidR="00CB058E">
        <w:t xml:space="preserve"> </w:t>
      </w:r>
      <w:r w:rsidRPr="001573F9">
        <w:t>определяется</w:t>
      </w:r>
      <w:r w:rsidR="008703D3" w:rsidRPr="001A51A2">
        <w:t xml:space="preserve"> </w:t>
      </w:r>
      <w:r w:rsidR="00FB2EED">
        <w:t xml:space="preserve">постановлением администрации МО «Всеволожский муниципальный район» Ленинградской области в соответствии с </w:t>
      </w:r>
      <w:r w:rsidR="00CB058E">
        <w:t xml:space="preserve">решением </w:t>
      </w:r>
      <w:r w:rsidR="001573F9">
        <w:t>с</w:t>
      </w:r>
      <w:r w:rsidR="00CB058E">
        <w:t>овета депутатов МО «Всеволо</w:t>
      </w:r>
      <w:r w:rsidR="00CB058E">
        <w:t>ж</w:t>
      </w:r>
      <w:r w:rsidR="00CB058E">
        <w:t>ский муниципальный район» Ленинградской области.</w:t>
      </w:r>
      <w:r w:rsidR="008703D3" w:rsidRPr="001A51A2">
        <w:t xml:space="preserve"> </w:t>
      </w:r>
    </w:p>
    <w:p w:rsidR="006D46BC" w:rsidRPr="006D46BC" w:rsidRDefault="00CB058E" w:rsidP="006D46BC">
      <w:pPr>
        <w:autoSpaceDE w:val="0"/>
        <w:autoSpaceDN w:val="0"/>
        <w:adjustRightInd w:val="0"/>
        <w:ind w:firstLine="540"/>
      </w:pPr>
      <w:r>
        <w:t xml:space="preserve">Иные межбюджетные трансферты </w:t>
      </w:r>
      <w:r w:rsidR="008703D3" w:rsidRPr="001A51A2">
        <w:t>муниципальны</w:t>
      </w:r>
      <w:r>
        <w:t>м</w:t>
      </w:r>
      <w:r w:rsidR="008703D3" w:rsidRPr="001A51A2">
        <w:t xml:space="preserve"> образовани</w:t>
      </w:r>
      <w:r>
        <w:t>ям</w:t>
      </w:r>
      <w:r w:rsidR="008703D3" w:rsidRPr="001A51A2">
        <w:t xml:space="preserve"> </w:t>
      </w:r>
      <w:r w:rsidR="00CC762F" w:rsidRPr="00311BAC">
        <w:t>городских и сельских поселений Всеволожского муниципального</w:t>
      </w:r>
      <w:r w:rsidR="00CC762F">
        <w:t xml:space="preserve"> района</w:t>
      </w:r>
      <w:r w:rsidR="008703D3" w:rsidRPr="001A51A2">
        <w:t xml:space="preserve"> предоставляются в целях </w:t>
      </w:r>
      <w:r w:rsidR="006D46BC" w:rsidRPr="006D46BC">
        <w:t>финансового обеспечения исполнения расходных обязательств муниципальных образований при недо</w:t>
      </w:r>
      <w:r w:rsidR="006D46BC" w:rsidRPr="006D46BC">
        <w:t>с</w:t>
      </w:r>
      <w:r w:rsidR="006D46BC" w:rsidRPr="006D46BC">
        <w:t>татке собственных доходов бюджетов муниципальных образований;</w:t>
      </w:r>
      <w:r w:rsidR="006D46BC">
        <w:t xml:space="preserve"> </w:t>
      </w:r>
      <w:r w:rsidR="006D46BC" w:rsidRPr="006D46BC">
        <w:t>в целях частичной компенсации выпадающих доходов бюджетов муниципальных образований;</w:t>
      </w:r>
      <w:r w:rsidR="006D46BC">
        <w:t xml:space="preserve"> </w:t>
      </w:r>
      <w:r w:rsidR="006D46BC" w:rsidRPr="006D46BC">
        <w:t>в целях, устано</w:t>
      </w:r>
      <w:r w:rsidR="006D46BC" w:rsidRPr="006D46BC">
        <w:t>в</w:t>
      </w:r>
      <w:r w:rsidR="006D46BC" w:rsidRPr="006D46BC">
        <w:t>ленных постановлениями администрации МО «Всеволожский муниципальный район» Л</w:t>
      </w:r>
      <w:r w:rsidR="006D46BC" w:rsidRPr="006D46BC">
        <w:t>е</w:t>
      </w:r>
      <w:r w:rsidR="006D46BC" w:rsidRPr="006D46BC">
        <w:t>нинградской области.</w:t>
      </w:r>
    </w:p>
    <w:p w:rsidR="007D0600" w:rsidRPr="001A51A2" w:rsidRDefault="007D0600" w:rsidP="007D0600">
      <w:r>
        <w:t xml:space="preserve">1.3. </w:t>
      </w:r>
      <w:r w:rsidRPr="001A51A2">
        <w:t>Оценка качества управления муниципальными финансами.</w:t>
      </w:r>
    </w:p>
    <w:p w:rsidR="00551151" w:rsidRDefault="007D0600" w:rsidP="00D37397">
      <w:proofErr w:type="gramStart"/>
      <w:r w:rsidRPr="001A51A2">
        <w:t>Для создания стимулов к улучшению качества управления финансами в муниципал</w:t>
      </w:r>
      <w:r w:rsidRPr="001A51A2">
        <w:t>ь</w:t>
      </w:r>
      <w:r w:rsidR="00D37397">
        <w:t xml:space="preserve">ных образованиях </w:t>
      </w:r>
      <w:r w:rsidR="00CC762F" w:rsidRPr="00311BAC">
        <w:t>городских и сельских поселений Всеволожского муниципального</w:t>
      </w:r>
      <w:r w:rsidR="00CC762F">
        <w:t xml:space="preserve"> района</w:t>
      </w:r>
      <w:r w:rsidR="00CC762F" w:rsidRPr="001A51A2">
        <w:t xml:space="preserve"> </w:t>
      </w:r>
      <w:r w:rsidRPr="001A51A2">
        <w:t xml:space="preserve">Ленинградской области </w:t>
      </w:r>
      <w:r w:rsidR="00D37397">
        <w:t>путем</w:t>
      </w:r>
      <w:r w:rsidRPr="001A51A2">
        <w:t xml:space="preserve"> внедрения передовых </w:t>
      </w:r>
      <w:r>
        <w:t>процедур</w:t>
      </w:r>
      <w:r w:rsidRPr="001A51A2">
        <w:t xml:space="preserve"> управления бюджетным </w:t>
      </w:r>
      <w:r w:rsidR="00D37397">
        <w:t>пр</w:t>
      </w:r>
      <w:r w:rsidR="00D37397">
        <w:t>о</w:t>
      </w:r>
      <w:r w:rsidR="00D37397">
        <w:t xml:space="preserve">цессом </w:t>
      </w:r>
      <w:r w:rsidR="009F3478" w:rsidRPr="001A51A2">
        <w:t>примен</w:t>
      </w:r>
      <w:r w:rsidR="001C3514">
        <w:t>яется</w:t>
      </w:r>
      <w:r w:rsidR="009F3478" w:rsidRPr="001A51A2">
        <w:t xml:space="preserve"> финансовый инструмент повышения качества управления финансами</w:t>
      </w:r>
      <w:r w:rsidR="00CC762F">
        <w:t>,</w:t>
      </w:r>
      <w:r w:rsidR="009F3478" w:rsidRPr="001A51A2">
        <w:t xml:space="preserve"> стимулир</w:t>
      </w:r>
      <w:r w:rsidR="00CC762F">
        <w:t>ующий</w:t>
      </w:r>
      <w:r w:rsidR="009F3478" w:rsidRPr="001A51A2">
        <w:t xml:space="preserve"> </w:t>
      </w:r>
      <w:r w:rsidR="00D37397">
        <w:t>поселения к</w:t>
      </w:r>
      <w:r w:rsidR="00862325">
        <w:t xml:space="preserve"> сокращению кредиторской задолженности, своевременному исполнению принятых расходных обязательств,</w:t>
      </w:r>
      <w:r w:rsidR="00D37397">
        <w:t xml:space="preserve"> переходу на программный бюджет</w:t>
      </w:r>
      <w:r w:rsidR="00862325">
        <w:t>, повыш</w:t>
      </w:r>
      <w:r w:rsidR="00862325">
        <w:t>е</w:t>
      </w:r>
      <w:r w:rsidR="00862325">
        <w:t>нию качества планирования и активному участию в реализации мероприятий государстве</w:t>
      </w:r>
      <w:r w:rsidR="00862325">
        <w:t>н</w:t>
      </w:r>
      <w:r w:rsidR="00862325">
        <w:t>ных программ</w:t>
      </w:r>
      <w:proofErr w:type="gramEnd"/>
      <w:r w:rsidR="00862325">
        <w:t xml:space="preserve"> Ленинградской области</w:t>
      </w:r>
      <w:r w:rsidR="00D37397">
        <w:t xml:space="preserve">. </w:t>
      </w:r>
    </w:p>
    <w:p w:rsidR="00D37397" w:rsidRDefault="00D37397" w:rsidP="00D37397">
      <w:r w:rsidRPr="001A51A2">
        <w:t>Инструмент</w:t>
      </w:r>
      <w:r w:rsidR="00187DEE">
        <w:t>ом</w:t>
      </w:r>
      <w:r w:rsidRPr="001A51A2">
        <w:t xml:space="preserve"> реализации </w:t>
      </w:r>
      <w:r w:rsidR="000C5A89">
        <w:t xml:space="preserve">основного </w:t>
      </w:r>
      <w:r w:rsidRPr="001A51A2">
        <w:t xml:space="preserve">мероприятия являются </w:t>
      </w:r>
      <w:r>
        <w:t xml:space="preserve">иные межбюджетные трансферты на поощрение </w:t>
      </w:r>
      <w:r w:rsidR="00551151">
        <w:t xml:space="preserve">муниципальных образований </w:t>
      </w:r>
      <w:r w:rsidR="003A1B14" w:rsidRPr="00311BAC">
        <w:t>городских и сельских поселений Всеволожского муниципального</w:t>
      </w:r>
      <w:r w:rsidR="003A1B14">
        <w:t xml:space="preserve"> района</w:t>
      </w:r>
      <w:r w:rsidR="000C5A89">
        <w:t xml:space="preserve">, </w:t>
      </w:r>
      <w:r w:rsidR="00187DEE">
        <w:t xml:space="preserve">предоставляемых в соответствии </w:t>
      </w:r>
      <w:r w:rsidR="00187DEE" w:rsidRPr="00AA0275">
        <w:t>с порядком,</w:t>
      </w:r>
      <w:r w:rsidRPr="00AA0275">
        <w:t xml:space="preserve"> у</w:t>
      </w:r>
      <w:r w:rsidRPr="00AA0275">
        <w:t>т</w:t>
      </w:r>
      <w:r w:rsidRPr="00AA0275">
        <w:t>вержденн</w:t>
      </w:r>
      <w:r w:rsidR="00187DEE" w:rsidRPr="00AA0275">
        <w:t>ым</w:t>
      </w:r>
      <w:r w:rsidRPr="00AA0275">
        <w:t xml:space="preserve"> </w:t>
      </w:r>
      <w:r w:rsidR="00FB2EED">
        <w:t>постановлением администрации</w:t>
      </w:r>
      <w:r>
        <w:t xml:space="preserve"> МО «Всеволожский муниципальный район» Ленинградской области</w:t>
      </w:r>
      <w:r w:rsidRPr="001A51A2">
        <w:t xml:space="preserve">. </w:t>
      </w:r>
    </w:p>
    <w:p w:rsidR="00983ECE" w:rsidRDefault="00983ECE" w:rsidP="00D37397"/>
    <w:p w:rsidR="00983ECE" w:rsidRPr="00983ECE" w:rsidRDefault="00983ECE" w:rsidP="00983ECE">
      <w:pPr>
        <w:rPr>
          <w:b/>
        </w:rPr>
      </w:pPr>
      <w:r>
        <w:rPr>
          <w:b/>
        </w:rPr>
        <w:t>5. Характеристика мер муниципального регулирования.</w:t>
      </w:r>
    </w:p>
    <w:p w:rsidR="00983ECE" w:rsidRDefault="00983ECE" w:rsidP="00765999"/>
    <w:p w:rsidR="00765999" w:rsidRPr="001A51A2" w:rsidRDefault="00765999" w:rsidP="00765999">
      <w:r w:rsidRPr="001A51A2">
        <w:t xml:space="preserve">Сфера реализации </w:t>
      </w:r>
      <w:r>
        <w:t xml:space="preserve">Муниципальной </w:t>
      </w:r>
      <w:r w:rsidRPr="001A51A2">
        <w:t>программы регламентирована федеральным</w:t>
      </w:r>
      <w:r>
        <w:t>,</w:t>
      </w:r>
      <w:r w:rsidRPr="001A51A2">
        <w:t xml:space="preserve"> обл</w:t>
      </w:r>
      <w:r w:rsidRPr="001A51A2">
        <w:t>а</w:t>
      </w:r>
      <w:r w:rsidRPr="001A51A2">
        <w:t>стным законодательством</w:t>
      </w:r>
      <w:r>
        <w:t xml:space="preserve">, нормативно-правовыми </w:t>
      </w:r>
      <w:r w:rsidR="001D79F7">
        <w:t>актами органов местного самоуправления МО «Всеволожский муниципальный район» Ленинградской области</w:t>
      </w:r>
      <w:r w:rsidRPr="001A51A2">
        <w:t>.</w:t>
      </w:r>
    </w:p>
    <w:p w:rsidR="00765999" w:rsidRPr="001A51A2" w:rsidRDefault="00765999" w:rsidP="00765999">
      <w:r w:rsidRPr="001A51A2">
        <w:t xml:space="preserve">Сведения об основных мерах правового регулирования в сфере реализации </w:t>
      </w:r>
      <w:r w:rsidR="003A1B14">
        <w:t>Муниц</w:t>
      </w:r>
      <w:r w:rsidR="003A1B14">
        <w:t>и</w:t>
      </w:r>
      <w:r w:rsidR="003A1B14">
        <w:t xml:space="preserve">пальной </w:t>
      </w:r>
      <w:r w:rsidRPr="001A51A2">
        <w:t xml:space="preserve">программы приведены в приложении </w:t>
      </w:r>
      <w:r w:rsidR="00E17300">
        <w:t>5</w:t>
      </w:r>
      <w:r w:rsidRPr="001A51A2">
        <w:t xml:space="preserve"> к </w:t>
      </w:r>
      <w:r w:rsidR="001D79F7">
        <w:t>Муниципальной</w:t>
      </w:r>
      <w:r w:rsidRPr="001A51A2">
        <w:t xml:space="preserve"> программе.</w:t>
      </w:r>
    </w:p>
    <w:p w:rsidR="008703D3" w:rsidRPr="001A51A2" w:rsidRDefault="008703D3" w:rsidP="007214DF">
      <w:r w:rsidRPr="001A51A2">
        <w:lastRenderedPageBreak/>
        <w:t xml:space="preserve">В качестве мер </w:t>
      </w:r>
      <w:r w:rsidR="00F76B77">
        <w:t>муниципального</w:t>
      </w:r>
      <w:r w:rsidRPr="001A51A2">
        <w:t xml:space="preserve"> регулирования в рамках реализации </w:t>
      </w:r>
      <w:r w:rsidR="003A1B14">
        <w:t xml:space="preserve">Муниципальной </w:t>
      </w:r>
      <w:r w:rsidRPr="001A51A2">
        <w:t xml:space="preserve">программы предполагаются следующие меры по совершенствованию </w:t>
      </w:r>
      <w:r w:rsidR="00F76B77">
        <w:t>муниципального</w:t>
      </w:r>
      <w:r w:rsidRPr="001A51A2">
        <w:t xml:space="preserve"> пр</w:t>
      </w:r>
      <w:r w:rsidRPr="001A51A2">
        <w:t>а</w:t>
      </w:r>
      <w:r w:rsidRPr="001A51A2">
        <w:t>вового регулирования:</w:t>
      </w:r>
    </w:p>
    <w:p w:rsidR="008703D3" w:rsidRPr="001A51A2" w:rsidRDefault="008703D3" w:rsidP="007214DF">
      <w:r w:rsidRPr="001A51A2">
        <w:t>совершенствование нормативно-правового регулирования организации межбюдже</w:t>
      </w:r>
      <w:r w:rsidRPr="001A51A2">
        <w:t>т</w:t>
      </w:r>
      <w:r w:rsidRPr="001A51A2">
        <w:t xml:space="preserve">ных отношений, в том числе </w:t>
      </w:r>
      <w:r w:rsidR="00F76B77">
        <w:t>разработка</w:t>
      </w:r>
      <w:r w:rsidRPr="001A51A2">
        <w:t xml:space="preserve"> нормативных правовых актов и методик, устанавл</w:t>
      </w:r>
      <w:r w:rsidRPr="001A51A2">
        <w:t>и</w:t>
      </w:r>
      <w:r w:rsidRPr="001A51A2">
        <w:t>вающих порядок расчета распределения финансовой помощи;</w:t>
      </w:r>
    </w:p>
    <w:p w:rsidR="008703D3" w:rsidRPr="001A51A2" w:rsidRDefault="008703D3" w:rsidP="007214DF">
      <w:r w:rsidRPr="001A51A2">
        <w:t>совершенствование действующей системы предоставления межбюджетных трансфе</w:t>
      </w:r>
      <w:r w:rsidRPr="001A51A2">
        <w:t>р</w:t>
      </w:r>
      <w:r w:rsidRPr="001A51A2">
        <w:t xml:space="preserve">тов, консолидация и оптимизация межбюджетных трансфертов;  </w:t>
      </w:r>
    </w:p>
    <w:p w:rsidR="008703D3" w:rsidRDefault="008703D3" w:rsidP="007214DF">
      <w:r w:rsidRPr="001A51A2">
        <w:t>предоставление финансовой поддержки для обеспечения сбалансированности бюдж</w:t>
      </w:r>
      <w:r w:rsidRPr="001A51A2">
        <w:t>е</w:t>
      </w:r>
      <w:r w:rsidRPr="001A51A2">
        <w:t xml:space="preserve">тов муниципальных образований </w:t>
      </w:r>
      <w:r w:rsidR="003A1B14" w:rsidRPr="00311BAC">
        <w:t>городских и сельских поселений Всеволожского муниц</w:t>
      </w:r>
      <w:r w:rsidR="003A1B14" w:rsidRPr="00311BAC">
        <w:t>и</w:t>
      </w:r>
      <w:r w:rsidR="003A1B14" w:rsidRPr="00311BAC">
        <w:t>пального</w:t>
      </w:r>
      <w:r w:rsidR="003A1B14">
        <w:t xml:space="preserve"> района</w:t>
      </w:r>
      <w:r w:rsidR="000C5A89">
        <w:t>;</w:t>
      </w:r>
    </w:p>
    <w:p w:rsidR="000C5A89" w:rsidRPr="001A51A2" w:rsidRDefault="000C5A89" w:rsidP="007214DF">
      <w:r w:rsidRPr="001A51A2">
        <w:t xml:space="preserve">использование мер стимулирующего характера, направленных на повышение качества управления муниципальными финансами. </w:t>
      </w:r>
    </w:p>
    <w:p w:rsidR="00DB300D" w:rsidRPr="001A51A2" w:rsidRDefault="008703D3" w:rsidP="00DB300D">
      <w:r w:rsidRPr="001A51A2">
        <w:t xml:space="preserve">На основании изложенного будут подготавливаться предложения </w:t>
      </w:r>
      <w:r w:rsidR="00DB300D">
        <w:t xml:space="preserve">в комитет финансов Ленинградской области </w:t>
      </w:r>
      <w:r w:rsidRPr="001A51A2">
        <w:t xml:space="preserve">по внесению изменений в областной закон от 8 августа 2005 года № 67-оз </w:t>
      </w:r>
      <w:r w:rsidR="00DB300D">
        <w:t>«</w:t>
      </w:r>
      <w:r w:rsidRPr="001A51A2">
        <w:t>О фондах финансовой поддержки муниципальных образований Ленинградской обла</w:t>
      </w:r>
      <w:r w:rsidRPr="001A51A2">
        <w:t>с</w:t>
      </w:r>
      <w:r w:rsidRPr="001A51A2">
        <w:t>ти</w:t>
      </w:r>
      <w:r w:rsidR="00DB300D">
        <w:t>»</w:t>
      </w:r>
      <w:r w:rsidRPr="001A51A2">
        <w:t xml:space="preserve">, </w:t>
      </w:r>
      <w:r w:rsidR="00DB300D">
        <w:t>в областной закон от 8 августа 2005 года № 68-оз «</w:t>
      </w:r>
      <w:r w:rsidR="00DB300D" w:rsidRPr="001A51A2">
        <w:t xml:space="preserve">О </w:t>
      </w:r>
      <w:r w:rsidR="00DB300D">
        <w:t xml:space="preserve">районных </w:t>
      </w:r>
      <w:r w:rsidR="00DB300D" w:rsidRPr="001A51A2">
        <w:t>фондах финансовой по</w:t>
      </w:r>
      <w:r w:rsidR="00DB300D" w:rsidRPr="001A51A2">
        <w:t>д</w:t>
      </w:r>
      <w:r w:rsidR="00DB300D" w:rsidRPr="001A51A2">
        <w:t xml:space="preserve">держки </w:t>
      </w:r>
      <w:r w:rsidR="00DB300D">
        <w:t xml:space="preserve">поселений»; будут разрабатываться положения, методики расчета и предоставления иных межбюджетных трансфертов из бюджета МО «Всеволожский муниципальный район» Ленинградской области бюджетам муниципальных образований </w:t>
      </w:r>
      <w:r w:rsidR="003A1B14" w:rsidRPr="00311BAC">
        <w:t>городских и сельских пос</w:t>
      </w:r>
      <w:r w:rsidR="003A1B14" w:rsidRPr="00311BAC">
        <w:t>е</w:t>
      </w:r>
      <w:r w:rsidR="003A1B14" w:rsidRPr="00311BAC">
        <w:t>лений Всеволожского муниципального</w:t>
      </w:r>
      <w:r w:rsidR="003A1B14">
        <w:t xml:space="preserve"> района</w:t>
      </w:r>
      <w:r w:rsidR="00DB300D">
        <w:t>.</w:t>
      </w:r>
    </w:p>
    <w:p w:rsidR="008703D3" w:rsidRPr="002F249A" w:rsidRDefault="00983ECE" w:rsidP="002F249A">
      <w:pPr>
        <w:pStyle w:val="2"/>
      </w:pPr>
      <w:bookmarkStart w:id="5" w:name="_Toc364170402"/>
      <w:r>
        <w:t>6</w:t>
      </w:r>
      <w:r w:rsidR="008703D3" w:rsidRPr="001A51A2">
        <w:t xml:space="preserve">. Обоснование объема финансовых ресурсов, необходимых для реализации </w:t>
      </w:r>
      <w:r w:rsidR="003A1B14">
        <w:t>М</w:t>
      </w:r>
      <w:r w:rsidR="003A1B14">
        <w:t>у</w:t>
      </w:r>
      <w:r w:rsidR="003A1B14">
        <w:t xml:space="preserve">ниципальной </w:t>
      </w:r>
      <w:r w:rsidR="008703D3" w:rsidRPr="001A51A2">
        <w:t>программы</w:t>
      </w:r>
      <w:r w:rsidR="008703D3" w:rsidRPr="002F249A">
        <w:t>.</w:t>
      </w:r>
      <w:bookmarkEnd w:id="5"/>
    </w:p>
    <w:p w:rsidR="008703D3" w:rsidRPr="001A51A2" w:rsidRDefault="008703D3" w:rsidP="002F249A">
      <w:proofErr w:type="gramStart"/>
      <w:r w:rsidRPr="001A51A2">
        <w:t xml:space="preserve">Мероприятия </w:t>
      </w:r>
      <w:r w:rsidR="003A1B14">
        <w:t xml:space="preserve">Муниципальной </w:t>
      </w:r>
      <w:r w:rsidRPr="001A51A2">
        <w:t xml:space="preserve">программы направлены на формирование стабильной финансовой основы для исполнения расходных обязательств муниципальных образований </w:t>
      </w:r>
      <w:r w:rsidR="003A1B14" w:rsidRPr="00311BAC">
        <w:t>городских и сельских поселений Всеволожского муниципального</w:t>
      </w:r>
      <w:r w:rsidR="003A1B14">
        <w:t xml:space="preserve"> района</w:t>
      </w:r>
      <w:r w:rsidRPr="001A51A2">
        <w:t>, что, в свою оч</w:t>
      </w:r>
      <w:r w:rsidRPr="001A51A2">
        <w:t>е</w:t>
      </w:r>
      <w:r w:rsidRPr="001A51A2">
        <w:t>редь, будет способствовать социально-экономическому развитию муниципальных образов</w:t>
      </w:r>
      <w:r w:rsidRPr="001A51A2">
        <w:t>а</w:t>
      </w:r>
      <w:r w:rsidRPr="001A51A2">
        <w:t xml:space="preserve">ний </w:t>
      </w:r>
      <w:r w:rsidR="003A1B14" w:rsidRPr="00311BAC">
        <w:t>городских и сельских поселений Всеволожского муниципального</w:t>
      </w:r>
      <w:r w:rsidR="003A1B14">
        <w:t xml:space="preserve"> района</w:t>
      </w:r>
      <w:r w:rsidR="003A1B14" w:rsidRPr="001A51A2">
        <w:t xml:space="preserve"> </w:t>
      </w:r>
      <w:r w:rsidRPr="001A51A2">
        <w:t>Ленинградской области.</w:t>
      </w:r>
      <w:proofErr w:type="gramEnd"/>
    </w:p>
    <w:p w:rsidR="008703D3" w:rsidRDefault="008703D3" w:rsidP="002F249A">
      <w:r w:rsidRPr="001A51A2">
        <w:t xml:space="preserve">Объем бюджетных ассигнований на реализацию программы </w:t>
      </w:r>
      <w:r>
        <w:t xml:space="preserve">составляет </w:t>
      </w:r>
      <w:r w:rsidR="00980EBC">
        <w:t>911 372,6</w:t>
      </w:r>
      <w:r>
        <w:t xml:space="preserve"> тыс.</w:t>
      </w:r>
      <w:r w:rsidR="003F12F1">
        <w:t xml:space="preserve"> </w:t>
      </w:r>
      <w:r>
        <w:t>руб.</w:t>
      </w:r>
      <w:r w:rsidR="003F12F1">
        <w:t xml:space="preserve">, </w:t>
      </w:r>
      <w:r w:rsidR="00765999">
        <w:t>в том числе на 201</w:t>
      </w:r>
      <w:r w:rsidR="001C3514">
        <w:t>6</w:t>
      </w:r>
      <w:r w:rsidR="00765999">
        <w:t xml:space="preserve"> год – </w:t>
      </w:r>
      <w:r w:rsidR="00037375">
        <w:t>119 372,6</w:t>
      </w:r>
      <w:r w:rsidR="00765999">
        <w:t xml:space="preserve"> тыс. рублей </w:t>
      </w:r>
      <w:r w:rsidR="003F12F1">
        <w:t>из средств субвенций областног</w:t>
      </w:r>
      <w:r w:rsidR="00765999">
        <w:t>о бю</w:t>
      </w:r>
      <w:r w:rsidR="00765999">
        <w:t>д</w:t>
      </w:r>
      <w:r w:rsidR="00765999">
        <w:t>жета Ленинградской области.</w:t>
      </w:r>
    </w:p>
    <w:p w:rsidR="00765999" w:rsidRPr="001A51A2" w:rsidRDefault="00765999" w:rsidP="00765999">
      <w:r w:rsidRPr="001A51A2">
        <w:t xml:space="preserve">Информация о ресурсном обеспечении реализации </w:t>
      </w:r>
      <w:r>
        <w:t>Муниципальной</w:t>
      </w:r>
      <w:r w:rsidRPr="001A51A2">
        <w:t xml:space="preserve"> программы за счет средств бюджета по годам реализации представлена в Приложении </w:t>
      </w:r>
      <w:r w:rsidR="00E17300">
        <w:t>6</w:t>
      </w:r>
      <w:r w:rsidRPr="001A51A2">
        <w:t xml:space="preserve"> к </w:t>
      </w:r>
      <w:r>
        <w:t>Муниципальной</w:t>
      </w:r>
      <w:r w:rsidRPr="001A51A2">
        <w:t xml:space="preserve"> программе.</w:t>
      </w:r>
    </w:p>
    <w:p w:rsidR="008703D3" w:rsidRPr="002F249A" w:rsidRDefault="00983ECE" w:rsidP="002F249A">
      <w:pPr>
        <w:pStyle w:val="2"/>
      </w:pPr>
      <w:bookmarkStart w:id="6" w:name="_Toc364170403"/>
      <w:r>
        <w:t>7</w:t>
      </w:r>
      <w:r w:rsidR="008703D3" w:rsidRPr="002F249A">
        <w:t xml:space="preserve">. Анализ рисков реализации </w:t>
      </w:r>
      <w:r w:rsidR="003A1B14">
        <w:t xml:space="preserve">Муниципальной </w:t>
      </w:r>
      <w:r w:rsidR="008703D3" w:rsidRPr="002F249A">
        <w:t xml:space="preserve">программы и описание мер управления рисками реализации </w:t>
      </w:r>
      <w:r w:rsidR="003A1B14">
        <w:t>М</w:t>
      </w:r>
      <w:r w:rsidR="00B12DE6">
        <w:t>униципальной</w:t>
      </w:r>
      <w:r w:rsidR="008703D3" w:rsidRPr="002F249A">
        <w:t xml:space="preserve"> программы.</w:t>
      </w:r>
      <w:bookmarkEnd w:id="6"/>
    </w:p>
    <w:p w:rsidR="008703D3" w:rsidRPr="001A51A2" w:rsidRDefault="008703D3" w:rsidP="002F249A">
      <w:r w:rsidRPr="001A51A2">
        <w:t>Осно</w:t>
      </w:r>
      <w:r w:rsidR="00397DEC">
        <w:t xml:space="preserve">вным внешним риском реализации </w:t>
      </w:r>
      <w:r w:rsidR="003A1B14">
        <w:t xml:space="preserve">Муниципальной </w:t>
      </w:r>
      <w:r w:rsidRPr="001A51A2">
        <w:t>программы является сущес</w:t>
      </w:r>
      <w:r w:rsidRPr="001A51A2">
        <w:t>т</w:t>
      </w:r>
      <w:r w:rsidRPr="001A51A2">
        <w:t xml:space="preserve">венное изменение параметров экономической конъюнктуры по сравнению с теми, которые были предусмотрены при формировании </w:t>
      </w:r>
      <w:r w:rsidR="003A1B14">
        <w:t xml:space="preserve">Муниципальной </w:t>
      </w:r>
      <w:r w:rsidRPr="001A51A2">
        <w:t>программы.</w:t>
      </w:r>
    </w:p>
    <w:p w:rsidR="008703D3" w:rsidRPr="001A51A2" w:rsidRDefault="008703D3" w:rsidP="002F249A">
      <w:r w:rsidRPr="001A51A2">
        <w:t>Минимизация данного риска возможна на основе:</w:t>
      </w:r>
    </w:p>
    <w:p w:rsidR="008703D3" w:rsidRPr="001A51A2" w:rsidRDefault="008703D3" w:rsidP="002F249A">
      <w:r w:rsidRPr="001A51A2">
        <w:t>учета конъюнктурных колебаний при бюджетном прогнозировании;</w:t>
      </w:r>
    </w:p>
    <w:p w:rsidR="008703D3" w:rsidRPr="001A51A2" w:rsidRDefault="008703D3" w:rsidP="002F249A">
      <w:r w:rsidRPr="001A51A2">
        <w:t>принятия мер по развитию налогового потенциала муниципальных образований</w:t>
      </w:r>
      <w:r w:rsidR="00397DEC">
        <w:t xml:space="preserve"> </w:t>
      </w:r>
      <w:r w:rsidR="003A1B14" w:rsidRPr="00311BAC">
        <w:t>городских и сельских поселений Всеволожского муниципального</w:t>
      </w:r>
      <w:r w:rsidR="003A1B14">
        <w:t xml:space="preserve"> района</w:t>
      </w:r>
      <w:r w:rsidRPr="001A51A2">
        <w:t xml:space="preserve"> Ленинградской о</w:t>
      </w:r>
      <w:r w:rsidRPr="001A51A2">
        <w:t>б</w:t>
      </w:r>
      <w:r w:rsidRPr="001A51A2">
        <w:t>ласти;</w:t>
      </w:r>
    </w:p>
    <w:p w:rsidR="008703D3" w:rsidRPr="001A51A2" w:rsidRDefault="008703D3" w:rsidP="002F249A">
      <w:r w:rsidRPr="001A51A2">
        <w:t>повышения эффективности бюджетных расходов и их оптимизации при обеспечении гарантированного качества муниципальных услуг.</w:t>
      </w:r>
    </w:p>
    <w:p w:rsidR="008703D3" w:rsidRPr="001A51A2" w:rsidRDefault="008703D3" w:rsidP="002F249A">
      <w:r w:rsidRPr="001A51A2">
        <w:t>Кроме того, по результатам анализа исполнения бюджетов муниципальных образов</w:t>
      </w:r>
      <w:r w:rsidRPr="001A51A2">
        <w:t>а</w:t>
      </w:r>
      <w:r w:rsidRPr="001A51A2">
        <w:t xml:space="preserve">ний </w:t>
      </w:r>
      <w:r w:rsidR="003A1B14" w:rsidRPr="00311BAC">
        <w:t>городских и сельских поселений Всеволожского муниципального</w:t>
      </w:r>
      <w:r w:rsidR="003A1B14">
        <w:t xml:space="preserve"> района</w:t>
      </w:r>
      <w:r w:rsidR="003A1B14" w:rsidRPr="001A51A2">
        <w:t xml:space="preserve"> </w:t>
      </w:r>
      <w:r w:rsidRPr="001A51A2">
        <w:lastRenderedPageBreak/>
        <w:t>Ленинградской области будут подготавливаться предложения по предоставлению дополнительной финанс</w:t>
      </w:r>
      <w:r w:rsidRPr="001A51A2">
        <w:t>о</w:t>
      </w:r>
      <w:r w:rsidRPr="001A51A2">
        <w:t xml:space="preserve">вой помощи бюджетам муниципальных </w:t>
      </w:r>
      <w:proofErr w:type="gramStart"/>
      <w:r w:rsidRPr="001A51A2">
        <w:t>образований</w:t>
      </w:r>
      <w:proofErr w:type="gramEnd"/>
      <w:r w:rsidRPr="001A51A2">
        <w:t xml:space="preserve"> и выявляться риски несбалансирова</w:t>
      </w:r>
      <w:r w:rsidRPr="001A51A2">
        <w:t>н</w:t>
      </w:r>
      <w:r w:rsidRPr="001A51A2">
        <w:t>ности бюджетов, недостаточности средств на финансовое обеспечение социально значимых расходных обязательств, возникновения обязательств по погашению накопленной задолже</w:t>
      </w:r>
      <w:r w:rsidRPr="001A51A2">
        <w:t>н</w:t>
      </w:r>
      <w:r w:rsidRPr="001A51A2">
        <w:t>ности.</w:t>
      </w:r>
    </w:p>
    <w:p w:rsidR="008703D3" w:rsidRDefault="008703D3" w:rsidP="002F249A">
      <w:r w:rsidRPr="001A51A2">
        <w:t>Возможны внешние риски, связанные с непоследовательностью проведения социал</w:t>
      </w:r>
      <w:r w:rsidRPr="001A51A2">
        <w:t>ь</w:t>
      </w:r>
      <w:r w:rsidRPr="001A51A2">
        <w:t>но-экономической политики органами местного самоуправления, что может отразиться на качестве управления муниципальными финансами. Снижение указанных рисков возможно путем контроля соблюдения муниципальными образованиями установленных бюджетным законодательством ограничений при осу</w:t>
      </w:r>
      <w:r w:rsidR="00397DEC">
        <w:t>ществлении бюджетного процесса.</w:t>
      </w:r>
    </w:p>
    <w:p w:rsidR="00E53586" w:rsidRPr="004159B5" w:rsidRDefault="00983ECE" w:rsidP="00E53586">
      <w:pPr>
        <w:pStyle w:val="2"/>
      </w:pPr>
      <w:bookmarkStart w:id="7" w:name="_Toc364170390"/>
      <w:r>
        <w:t>8</w:t>
      </w:r>
      <w:r w:rsidR="00E53586" w:rsidRPr="004159B5">
        <w:t xml:space="preserve">. Прогноз сводных показателей </w:t>
      </w:r>
      <w:r w:rsidR="003A1B14">
        <w:t>муниципальных</w:t>
      </w:r>
      <w:r w:rsidR="00E53586" w:rsidRPr="004159B5">
        <w:t xml:space="preserve"> заданий по этапам реализации </w:t>
      </w:r>
      <w:r w:rsidR="004159B5">
        <w:t>Муниципальной</w:t>
      </w:r>
      <w:r w:rsidR="00E53586" w:rsidRPr="004159B5">
        <w:t xml:space="preserve"> программы (при оказании </w:t>
      </w:r>
      <w:r w:rsidR="004159B5">
        <w:t>муниципальными</w:t>
      </w:r>
      <w:r w:rsidR="00E53586" w:rsidRPr="004159B5">
        <w:t xml:space="preserve"> учреждениями </w:t>
      </w:r>
      <w:r>
        <w:t>муниц</w:t>
      </w:r>
      <w:r>
        <w:t>и</w:t>
      </w:r>
      <w:r>
        <w:t>пальных</w:t>
      </w:r>
      <w:r w:rsidR="00E53586" w:rsidRPr="004159B5">
        <w:t xml:space="preserve"> услуг (работ) в рамках </w:t>
      </w:r>
      <w:r w:rsidR="003A1B14">
        <w:t xml:space="preserve">Муниципальной </w:t>
      </w:r>
      <w:r w:rsidR="00E53586" w:rsidRPr="004159B5">
        <w:t>программы).</w:t>
      </w:r>
      <w:bookmarkEnd w:id="7"/>
    </w:p>
    <w:p w:rsidR="00E53586" w:rsidRDefault="00983ECE" w:rsidP="00E53586">
      <w:r>
        <w:t>Муниципальные</w:t>
      </w:r>
      <w:r w:rsidR="00E53586" w:rsidRPr="001A51A2">
        <w:t xml:space="preserve"> задания в рамках мероприятий </w:t>
      </w:r>
      <w:r>
        <w:t>Муниципальной</w:t>
      </w:r>
      <w:r w:rsidR="00E53586" w:rsidRPr="001A51A2">
        <w:t xml:space="preserve"> программы дов</w:t>
      </w:r>
      <w:r w:rsidR="00E53586" w:rsidRPr="001A51A2">
        <w:t>о</w:t>
      </w:r>
      <w:r w:rsidR="00E53586" w:rsidRPr="001A51A2">
        <w:t>диться не будут.</w:t>
      </w:r>
    </w:p>
    <w:p w:rsidR="00E53586" w:rsidRPr="004159B5" w:rsidRDefault="00983ECE" w:rsidP="00E53586">
      <w:pPr>
        <w:pStyle w:val="2"/>
        <w:spacing w:line="240" w:lineRule="atLeast"/>
        <w:rPr>
          <w:rStyle w:val="10"/>
          <w:b/>
          <w:kern w:val="0"/>
          <w:sz w:val="24"/>
          <w:szCs w:val="28"/>
        </w:rPr>
      </w:pPr>
      <w:bookmarkStart w:id="8" w:name="_Toc364170392"/>
      <w:r>
        <w:t>9</w:t>
      </w:r>
      <w:r w:rsidR="00E53586" w:rsidRPr="004159B5">
        <w:rPr>
          <w:b w:val="0"/>
        </w:rPr>
        <w:t xml:space="preserve">. </w:t>
      </w:r>
      <w:r w:rsidR="00E53586" w:rsidRPr="004159B5">
        <w:rPr>
          <w:rStyle w:val="10"/>
          <w:b/>
          <w:kern w:val="0"/>
          <w:sz w:val="24"/>
          <w:szCs w:val="28"/>
        </w:rPr>
        <w:t xml:space="preserve">Перечень целевых индикаторов и показателей </w:t>
      </w:r>
      <w:r w:rsidR="004159B5">
        <w:rPr>
          <w:rStyle w:val="10"/>
          <w:b/>
          <w:kern w:val="0"/>
          <w:sz w:val="24"/>
          <w:szCs w:val="28"/>
        </w:rPr>
        <w:t>Муниципальной</w:t>
      </w:r>
      <w:r w:rsidR="00E53586" w:rsidRPr="004159B5">
        <w:rPr>
          <w:rStyle w:val="10"/>
          <w:b/>
          <w:kern w:val="0"/>
          <w:sz w:val="24"/>
          <w:szCs w:val="28"/>
        </w:rPr>
        <w:t xml:space="preserve"> программы, обоснование их состава и значений, взаимосвязь с мероприятиями</w:t>
      </w:r>
      <w:r w:rsidR="00E53586" w:rsidRPr="004159B5">
        <w:rPr>
          <w:rStyle w:val="10"/>
          <w:b/>
          <w:bCs/>
          <w:kern w:val="0"/>
          <w:sz w:val="24"/>
          <w:szCs w:val="28"/>
        </w:rPr>
        <w:t xml:space="preserve"> </w:t>
      </w:r>
      <w:r w:rsidR="00E53586" w:rsidRPr="004159B5">
        <w:rPr>
          <w:rStyle w:val="10"/>
          <w:b/>
          <w:kern w:val="0"/>
          <w:sz w:val="24"/>
          <w:szCs w:val="28"/>
        </w:rPr>
        <w:t>и оценка влияния внешних факторов на их достижение.</w:t>
      </w:r>
      <w:bookmarkEnd w:id="8"/>
    </w:p>
    <w:p w:rsidR="00E53586" w:rsidRPr="00935EAC" w:rsidRDefault="00E53586" w:rsidP="00E53586">
      <w:r w:rsidRPr="001A51A2">
        <w:t xml:space="preserve">Сведения об индикаторах и показателях </w:t>
      </w:r>
      <w:r w:rsidR="004159B5">
        <w:t>Муниципальной</w:t>
      </w:r>
      <w:r w:rsidRPr="001A51A2">
        <w:t xml:space="preserve"> программы, и методике их расчета </w:t>
      </w:r>
      <w:r>
        <w:t xml:space="preserve">представлены в приложениях </w:t>
      </w:r>
      <w:r w:rsidR="00E17300">
        <w:t>2 – 4.</w:t>
      </w:r>
    </w:p>
    <w:p w:rsidR="008703D3" w:rsidRPr="00A37BB1" w:rsidRDefault="00983ECE" w:rsidP="002F249A">
      <w:pPr>
        <w:pStyle w:val="2"/>
      </w:pPr>
      <w:bookmarkStart w:id="9" w:name="_Toc364170404"/>
      <w:r>
        <w:t>10</w:t>
      </w:r>
      <w:r w:rsidR="008703D3" w:rsidRPr="001A51A2">
        <w:t xml:space="preserve">. Методика оценки эффективности </w:t>
      </w:r>
      <w:r w:rsidR="003A1B14">
        <w:t xml:space="preserve">Муниципальной </w:t>
      </w:r>
      <w:r w:rsidR="008703D3" w:rsidRPr="001A51A2">
        <w:t>программы</w:t>
      </w:r>
      <w:r w:rsidR="008703D3" w:rsidRPr="00A37BB1">
        <w:t>.</w:t>
      </w:r>
      <w:bookmarkEnd w:id="9"/>
    </w:p>
    <w:p w:rsidR="008703D3" w:rsidRPr="001A51A2" w:rsidRDefault="00983ECE" w:rsidP="00397DEC">
      <w:pPr>
        <w:widowControl w:val="0"/>
        <w:autoSpaceDE w:val="0"/>
        <w:autoSpaceDN w:val="0"/>
        <w:adjustRightInd w:val="0"/>
        <w:ind w:firstLine="0"/>
        <w:rPr>
          <w:color w:val="000000"/>
        </w:rPr>
      </w:pPr>
      <w:r>
        <w:rPr>
          <w:color w:val="000000"/>
        </w:rPr>
        <w:t xml:space="preserve">            </w:t>
      </w:r>
      <w:r w:rsidR="008703D3" w:rsidRPr="001A51A2">
        <w:rPr>
          <w:color w:val="000000"/>
        </w:rPr>
        <w:t xml:space="preserve">Оценка эффективности реализации </w:t>
      </w:r>
      <w:r w:rsidR="003A1B14">
        <w:rPr>
          <w:color w:val="000000"/>
        </w:rPr>
        <w:t xml:space="preserve">Муниципальной </w:t>
      </w:r>
      <w:r w:rsidR="008703D3" w:rsidRPr="001A51A2">
        <w:rPr>
          <w:color w:val="000000"/>
        </w:rPr>
        <w:t xml:space="preserve">программы  </w:t>
      </w:r>
      <w:r w:rsidR="00397DEC">
        <w:t>«</w:t>
      </w:r>
      <w:r w:rsidR="00397DEC" w:rsidRPr="00015D37">
        <w:t xml:space="preserve">Управление </w:t>
      </w:r>
      <w:r w:rsidR="00397DEC">
        <w:t>мун</w:t>
      </w:r>
      <w:r w:rsidR="00397DEC">
        <w:t>и</w:t>
      </w:r>
      <w:r w:rsidR="00397DEC">
        <w:t>ципальными</w:t>
      </w:r>
      <w:r w:rsidR="00397DEC" w:rsidRPr="00015D37">
        <w:t xml:space="preserve"> финансами </w:t>
      </w:r>
      <w:r w:rsidR="00397DEC">
        <w:t xml:space="preserve">Всеволожского </w:t>
      </w:r>
      <w:r w:rsidR="003A1B14">
        <w:t xml:space="preserve">муниципального </w:t>
      </w:r>
      <w:r w:rsidR="00397DEC">
        <w:t>района</w:t>
      </w:r>
      <w:r w:rsidR="00397DEC" w:rsidRPr="00015D37">
        <w:t xml:space="preserve"> Ленинградской области</w:t>
      </w:r>
      <w:r w:rsidR="00397DEC">
        <w:t xml:space="preserve">» </w:t>
      </w:r>
      <w:r w:rsidR="008703D3" w:rsidRPr="001A51A2">
        <w:rPr>
          <w:color w:val="000000"/>
        </w:rPr>
        <w:t xml:space="preserve">проводится ответственным исполнителем ежегодно до </w:t>
      </w:r>
      <w:r w:rsidR="008703D3" w:rsidRPr="0028494D">
        <w:t>1 марта</w:t>
      </w:r>
      <w:r w:rsidR="00113F99" w:rsidRPr="0028494D">
        <w:t xml:space="preserve"> </w:t>
      </w:r>
      <w:r w:rsidR="008703D3" w:rsidRPr="00113F99">
        <w:rPr>
          <w:color w:val="000000"/>
        </w:rPr>
        <w:t>года</w:t>
      </w:r>
      <w:r w:rsidR="008703D3" w:rsidRPr="001A51A2">
        <w:rPr>
          <w:color w:val="000000"/>
        </w:rPr>
        <w:t>, следующего за отче</w:t>
      </w:r>
      <w:r w:rsidR="008703D3" w:rsidRPr="001A51A2">
        <w:rPr>
          <w:color w:val="000000"/>
        </w:rPr>
        <w:t>т</w:t>
      </w:r>
      <w:r w:rsidR="008703D3" w:rsidRPr="001A51A2">
        <w:rPr>
          <w:color w:val="000000"/>
        </w:rPr>
        <w:t>ным годом.</w:t>
      </w:r>
    </w:p>
    <w:p w:rsidR="008703D3" w:rsidRPr="001A51A2" w:rsidRDefault="008703D3" w:rsidP="002F249A">
      <w:r w:rsidRPr="001A51A2">
        <w:t>Индекс эффективности программы определяется по каждому мероприятию (</w:t>
      </w:r>
      <w:r w:rsidRPr="001A51A2">
        <w:rPr>
          <w:lang w:val="en-US"/>
        </w:rPr>
        <w:t>j</w:t>
      </w:r>
      <w:r w:rsidRPr="001A51A2">
        <w:t>) по сл</w:t>
      </w:r>
      <w:r w:rsidRPr="001A51A2">
        <w:t>е</w:t>
      </w:r>
      <w:r w:rsidRPr="001A51A2">
        <w:t>дующей формуле:</w:t>
      </w:r>
    </w:p>
    <w:p w:rsidR="008703D3" w:rsidRPr="001A51A2" w:rsidRDefault="008703D3" w:rsidP="00A37C3F">
      <w:pPr>
        <w:widowControl w:val="0"/>
        <w:autoSpaceDE w:val="0"/>
        <w:autoSpaceDN w:val="0"/>
        <w:adjustRightInd w:val="0"/>
        <w:ind w:firstLine="540"/>
      </w:pPr>
    </w:p>
    <w:p w:rsidR="00012D0E" w:rsidRDefault="008703D3" w:rsidP="00A37C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A51A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spellStart"/>
      <w:r w:rsidRPr="001A51A2">
        <w:rPr>
          <w:rFonts w:ascii="Times New Roman" w:hAnsi="Times New Roman" w:cs="Times New Roman"/>
          <w:sz w:val="24"/>
          <w:szCs w:val="24"/>
        </w:rPr>
        <w:t>Иэфф</w:t>
      </w:r>
      <w:proofErr w:type="spellEnd"/>
      <w:proofErr w:type="gramStart"/>
      <w:r w:rsidRPr="001A51A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j</w:t>
      </w:r>
      <w:proofErr w:type="gramEnd"/>
      <w:r w:rsidRPr="001A51A2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1A51A2">
        <w:rPr>
          <w:rFonts w:ascii="Times New Roman" w:hAnsi="Times New Roman" w:cs="Times New Roman"/>
          <w:sz w:val="24"/>
          <w:szCs w:val="24"/>
        </w:rPr>
        <w:t>Рфакт</w:t>
      </w:r>
      <w:proofErr w:type="spellEnd"/>
      <w:r w:rsidRPr="001A51A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j</w:t>
      </w:r>
      <w:r w:rsidRPr="001A51A2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1A51A2">
        <w:rPr>
          <w:rFonts w:ascii="Times New Roman" w:hAnsi="Times New Roman" w:cs="Times New Roman"/>
          <w:sz w:val="24"/>
          <w:szCs w:val="24"/>
        </w:rPr>
        <w:t>Рплан</w:t>
      </w:r>
      <w:proofErr w:type="spellEnd"/>
      <w:r w:rsidRPr="001A51A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j</w:t>
      </w:r>
      <w:r w:rsidRPr="001A51A2">
        <w:rPr>
          <w:rFonts w:ascii="Times New Roman" w:hAnsi="Times New Roman" w:cs="Times New Roman"/>
          <w:sz w:val="24"/>
          <w:szCs w:val="24"/>
        </w:rPr>
        <w:t xml:space="preserve"> ,</w:t>
      </w:r>
      <w:r w:rsidR="00012D0E" w:rsidRPr="00012D0E">
        <w:rPr>
          <w:rFonts w:ascii="Times New Roman" w:hAnsi="Times New Roman" w:cs="Times New Roman"/>
          <w:sz w:val="24"/>
          <w:szCs w:val="24"/>
        </w:rPr>
        <w:t>- для показателей</w:t>
      </w:r>
      <w:r w:rsidR="00012D0E">
        <w:rPr>
          <w:rFonts w:ascii="Times New Roman" w:hAnsi="Times New Roman" w:cs="Times New Roman"/>
          <w:sz w:val="24"/>
          <w:szCs w:val="24"/>
        </w:rPr>
        <w:t xml:space="preserve"> </w:t>
      </w:r>
      <w:r w:rsidR="00012D0E" w:rsidRPr="00012D0E">
        <w:rPr>
          <w:rFonts w:ascii="Times New Roman" w:hAnsi="Times New Roman" w:cs="Times New Roman"/>
          <w:sz w:val="24"/>
          <w:szCs w:val="24"/>
        </w:rPr>
        <w:t>(индикаторов), жел</w:t>
      </w:r>
      <w:r w:rsidR="00012D0E">
        <w:rPr>
          <w:rFonts w:ascii="Times New Roman" w:hAnsi="Times New Roman" w:cs="Times New Roman"/>
          <w:sz w:val="24"/>
          <w:szCs w:val="24"/>
        </w:rPr>
        <w:t>аемой тенденцией развития которых является рост значений;</w:t>
      </w:r>
    </w:p>
    <w:p w:rsidR="00012D0E" w:rsidRDefault="00012D0E" w:rsidP="00A37C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spellStart"/>
      <w:r w:rsidRPr="001A51A2">
        <w:rPr>
          <w:rFonts w:ascii="Times New Roman" w:hAnsi="Times New Roman" w:cs="Times New Roman"/>
          <w:sz w:val="24"/>
          <w:szCs w:val="24"/>
        </w:rPr>
        <w:t>Иэфф</w:t>
      </w:r>
      <w:proofErr w:type="spellEnd"/>
      <w:proofErr w:type="gramStart"/>
      <w:r w:rsidRPr="001A51A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j</w:t>
      </w:r>
      <w:proofErr w:type="gramEnd"/>
      <w:r w:rsidRPr="001A51A2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1A51A2">
        <w:rPr>
          <w:rFonts w:ascii="Times New Roman" w:hAnsi="Times New Roman" w:cs="Times New Roman"/>
          <w:sz w:val="24"/>
          <w:szCs w:val="24"/>
        </w:rPr>
        <w:t>Рплан</w:t>
      </w:r>
      <w:proofErr w:type="spellEnd"/>
      <w:r w:rsidRPr="001A51A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j</w:t>
      </w:r>
      <w:r>
        <w:rPr>
          <w:rFonts w:ascii="Times New Roman" w:hAnsi="Times New Roman" w:cs="Times New Roman"/>
          <w:sz w:val="24"/>
          <w:szCs w:val="24"/>
          <w:vertAlign w:val="subscript"/>
        </w:rPr>
        <w:t>/</w:t>
      </w:r>
      <w:r w:rsidRPr="00012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1A2">
        <w:rPr>
          <w:rFonts w:ascii="Times New Roman" w:hAnsi="Times New Roman" w:cs="Times New Roman"/>
          <w:sz w:val="24"/>
          <w:szCs w:val="24"/>
        </w:rPr>
        <w:t>Рфакт</w:t>
      </w:r>
      <w:proofErr w:type="spellEnd"/>
      <w:r w:rsidRPr="001A51A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j</w:t>
      </w:r>
      <w:r w:rsidRPr="001A51A2">
        <w:rPr>
          <w:rFonts w:ascii="Times New Roman" w:hAnsi="Times New Roman" w:cs="Times New Roman"/>
          <w:sz w:val="24"/>
          <w:szCs w:val="24"/>
        </w:rPr>
        <w:t xml:space="preserve"> ,</w:t>
      </w:r>
      <w:r w:rsidRPr="00012D0E">
        <w:rPr>
          <w:rFonts w:ascii="Times New Roman" w:hAnsi="Times New Roman" w:cs="Times New Roman"/>
          <w:sz w:val="24"/>
          <w:szCs w:val="24"/>
        </w:rPr>
        <w:t>- для показателей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2D0E">
        <w:rPr>
          <w:rFonts w:ascii="Times New Roman" w:hAnsi="Times New Roman" w:cs="Times New Roman"/>
          <w:sz w:val="24"/>
          <w:szCs w:val="24"/>
        </w:rPr>
        <w:t>(индикаторов), жел</w:t>
      </w:r>
      <w:r>
        <w:rPr>
          <w:rFonts w:ascii="Times New Roman" w:hAnsi="Times New Roman" w:cs="Times New Roman"/>
          <w:sz w:val="24"/>
          <w:szCs w:val="24"/>
        </w:rPr>
        <w:t>аемой тенденцией развития которых является</w:t>
      </w:r>
      <w:r w:rsidR="00AD3361">
        <w:rPr>
          <w:rFonts w:ascii="Times New Roman" w:hAnsi="Times New Roman" w:cs="Times New Roman"/>
          <w:sz w:val="24"/>
          <w:szCs w:val="24"/>
        </w:rPr>
        <w:t xml:space="preserve"> снижение значений,</w:t>
      </w:r>
    </w:p>
    <w:p w:rsidR="00012D0E" w:rsidRDefault="00012D0E" w:rsidP="00A37C3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703D3" w:rsidRPr="001A51A2" w:rsidRDefault="008703D3" w:rsidP="00A37C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A51A2">
        <w:rPr>
          <w:rFonts w:ascii="Times New Roman" w:hAnsi="Times New Roman" w:cs="Times New Roman"/>
          <w:sz w:val="24"/>
          <w:szCs w:val="24"/>
        </w:rPr>
        <w:t xml:space="preserve"> где:</w:t>
      </w:r>
    </w:p>
    <w:p w:rsidR="008703D3" w:rsidRPr="001A51A2" w:rsidRDefault="008703D3" w:rsidP="00A37C3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703D3" w:rsidRPr="001A51A2" w:rsidRDefault="008703D3" w:rsidP="00A37C3F">
      <w:pPr>
        <w:pStyle w:val="ConsPlusNonformat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1A51A2">
        <w:rPr>
          <w:rFonts w:ascii="Times New Roman" w:hAnsi="Times New Roman" w:cs="Times New Roman"/>
          <w:sz w:val="24"/>
          <w:szCs w:val="24"/>
        </w:rPr>
        <w:t>Иэфф</w:t>
      </w:r>
      <w:proofErr w:type="gramStart"/>
      <w:r w:rsidRPr="001A51A2">
        <w:rPr>
          <w:rFonts w:ascii="Times New Roman" w:hAnsi="Times New Roman" w:cs="Times New Roman"/>
          <w:sz w:val="24"/>
          <w:szCs w:val="24"/>
          <w:vertAlign w:val="subscript"/>
        </w:rPr>
        <w:t>j</w:t>
      </w:r>
      <w:proofErr w:type="spellEnd"/>
      <w:proofErr w:type="gramEnd"/>
      <w:r w:rsidRPr="001A51A2">
        <w:rPr>
          <w:rFonts w:ascii="Times New Roman" w:hAnsi="Times New Roman" w:cs="Times New Roman"/>
          <w:sz w:val="24"/>
          <w:szCs w:val="24"/>
        </w:rPr>
        <w:t xml:space="preserve"> - индекс эффективности мероприятия </w:t>
      </w:r>
      <w:r w:rsidR="003A1B14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1A51A2">
        <w:rPr>
          <w:rFonts w:ascii="Times New Roman" w:hAnsi="Times New Roman" w:cs="Times New Roman"/>
          <w:sz w:val="24"/>
          <w:szCs w:val="24"/>
        </w:rPr>
        <w:t>программы;</w:t>
      </w:r>
    </w:p>
    <w:p w:rsidR="008703D3" w:rsidRPr="001A51A2" w:rsidRDefault="008703D3" w:rsidP="00A37C3F">
      <w:pPr>
        <w:pStyle w:val="ConsPlusNonformat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1A51A2">
        <w:rPr>
          <w:rFonts w:ascii="Times New Roman" w:hAnsi="Times New Roman" w:cs="Times New Roman"/>
          <w:sz w:val="24"/>
          <w:szCs w:val="24"/>
        </w:rPr>
        <w:t>Рфакт</w:t>
      </w:r>
      <w:proofErr w:type="spellEnd"/>
      <w:proofErr w:type="gramStart"/>
      <w:r w:rsidRPr="001A51A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j</w:t>
      </w:r>
      <w:proofErr w:type="gramEnd"/>
      <w:r w:rsidRPr="001A51A2">
        <w:rPr>
          <w:rFonts w:ascii="Times New Roman" w:hAnsi="Times New Roman" w:cs="Times New Roman"/>
          <w:sz w:val="24"/>
          <w:szCs w:val="24"/>
        </w:rPr>
        <w:t xml:space="preserve"> - достигнутое значение показателя (индикатора) </w:t>
      </w:r>
      <w:r w:rsidR="003A1B14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1A51A2">
        <w:rPr>
          <w:rFonts w:ascii="Times New Roman" w:hAnsi="Times New Roman" w:cs="Times New Roman"/>
          <w:sz w:val="24"/>
          <w:szCs w:val="24"/>
        </w:rPr>
        <w:t>программы;</w:t>
      </w:r>
    </w:p>
    <w:p w:rsidR="008703D3" w:rsidRPr="001A51A2" w:rsidRDefault="008703D3" w:rsidP="00A37C3F">
      <w:pPr>
        <w:pStyle w:val="ConsPlusNonformat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1A51A2">
        <w:rPr>
          <w:rFonts w:ascii="Times New Roman" w:hAnsi="Times New Roman" w:cs="Times New Roman"/>
          <w:sz w:val="24"/>
          <w:szCs w:val="24"/>
        </w:rPr>
        <w:t>Рплан</w:t>
      </w:r>
      <w:proofErr w:type="spellEnd"/>
      <w:proofErr w:type="gramStart"/>
      <w:r w:rsidRPr="001A51A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j</w:t>
      </w:r>
      <w:proofErr w:type="gramEnd"/>
      <w:r w:rsidRPr="001A51A2">
        <w:rPr>
          <w:rFonts w:ascii="Times New Roman" w:hAnsi="Times New Roman" w:cs="Times New Roman"/>
          <w:sz w:val="24"/>
          <w:szCs w:val="24"/>
        </w:rPr>
        <w:t xml:space="preserve"> – плановое значение показателя (индикатора) </w:t>
      </w:r>
      <w:r w:rsidR="003A1B14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1A51A2">
        <w:rPr>
          <w:rFonts w:ascii="Times New Roman" w:hAnsi="Times New Roman" w:cs="Times New Roman"/>
          <w:sz w:val="24"/>
          <w:szCs w:val="24"/>
        </w:rPr>
        <w:t>программы.</w:t>
      </w:r>
    </w:p>
    <w:p w:rsidR="008703D3" w:rsidRPr="00F93046" w:rsidRDefault="008703D3" w:rsidP="00A37C3F">
      <w:pPr>
        <w:pStyle w:val="ConsPlusNonformat"/>
        <w:ind w:firstLine="720"/>
        <w:rPr>
          <w:rFonts w:ascii="Times New Roman" w:hAnsi="Times New Roman" w:cs="Times New Roman"/>
          <w:sz w:val="24"/>
          <w:szCs w:val="24"/>
        </w:rPr>
      </w:pPr>
      <w:r w:rsidRPr="001A51A2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703D3" w:rsidRDefault="008703D3" w:rsidP="002F249A">
      <w:r w:rsidRPr="001A51A2">
        <w:t xml:space="preserve">Индекс эффективности программы определяется по каждому мероприятию </w:t>
      </w:r>
      <w:r w:rsidR="003A1B14">
        <w:t>Муниц</w:t>
      </w:r>
      <w:r w:rsidR="003A1B14">
        <w:t>и</w:t>
      </w:r>
      <w:r w:rsidR="003A1B14">
        <w:t xml:space="preserve">пальной </w:t>
      </w:r>
      <w:r w:rsidRPr="001A51A2">
        <w:t>программы и оценивается следующим образом:</w:t>
      </w:r>
    </w:p>
    <w:p w:rsidR="008703D3" w:rsidRPr="001A51A2" w:rsidRDefault="008703D3" w:rsidP="00A37C3F">
      <w:pPr>
        <w:widowControl w:val="0"/>
        <w:autoSpaceDE w:val="0"/>
        <w:autoSpaceDN w:val="0"/>
        <w:adjustRightInd w:val="0"/>
        <w:ind w:firstLine="540"/>
      </w:pP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3719"/>
        <w:gridCol w:w="1560"/>
        <w:gridCol w:w="1129"/>
        <w:gridCol w:w="2522"/>
      </w:tblGrid>
      <w:tr w:rsidR="008703D3" w:rsidRPr="001A51A2" w:rsidTr="003A1B1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3D3" w:rsidRPr="00083B2C" w:rsidRDefault="008703D3" w:rsidP="00EC044B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</w:rPr>
            </w:pPr>
            <w:r w:rsidRPr="00083B2C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083B2C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083B2C">
              <w:rPr>
                <w:b/>
                <w:sz w:val="22"/>
                <w:szCs w:val="22"/>
              </w:rPr>
              <w:t>/</w:t>
            </w:r>
            <w:proofErr w:type="spellStart"/>
            <w:r w:rsidRPr="00083B2C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3D3" w:rsidRPr="00083B2C" w:rsidRDefault="008703D3" w:rsidP="00397DEC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</w:rPr>
            </w:pPr>
            <w:r w:rsidRPr="00083B2C">
              <w:rPr>
                <w:b/>
                <w:sz w:val="22"/>
                <w:szCs w:val="22"/>
              </w:rPr>
              <w:t xml:space="preserve">Наименование показателя (индикатора) </w:t>
            </w:r>
            <w:r w:rsidR="003A1B14">
              <w:rPr>
                <w:b/>
                <w:sz w:val="22"/>
                <w:szCs w:val="22"/>
              </w:rPr>
              <w:t xml:space="preserve">Муниципальной </w:t>
            </w:r>
            <w:r w:rsidRPr="00083B2C">
              <w:rPr>
                <w:b/>
                <w:sz w:val="22"/>
                <w:szCs w:val="22"/>
              </w:rPr>
              <w:t>пр</w:t>
            </w:r>
            <w:r w:rsidRPr="00083B2C">
              <w:rPr>
                <w:b/>
                <w:sz w:val="22"/>
                <w:szCs w:val="22"/>
              </w:rPr>
              <w:t>о</w:t>
            </w:r>
            <w:r w:rsidRPr="00083B2C">
              <w:rPr>
                <w:b/>
                <w:sz w:val="22"/>
                <w:szCs w:val="22"/>
              </w:rPr>
              <w:t xml:space="preserve">граммы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3D3" w:rsidRPr="00083B2C" w:rsidRDefault="008703D3" w:rsidP="00EC044B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</w:rPr>
            </w:pPr>
            <w:r w:rsidRPr="00083B2C">
              <w:rPr>
                <w:b/>
                <w:sz w:val="22"/>
                <w:szCs w:val="22"/>
              </w:rPr>
              <w:t>Значение индекса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3D3" w:rsidRPr="00083B2C" w:rsidRDefault="008703D3" w:rsidP="00EC044B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</w:rPr>
            </w:pPr>
            <w:r w:rsidRPr="00083B2C">
              <w:rPr>
                <w:b/>
                <w:sz w:val="22"/>
                <w:szCs w:val="22"/>
              </w:rPr>
              <w:t>Оценка в баллах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3D3" w:rsidRPr="00083B2C" w:rsidRDefault="008703D3" w:rsidP="00EC044B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</w:rPr>
            </w:pPr>
            <w:r w:rsidRPr="00083B2C">
              <w:rPr>
                <w:b/>
                <w:sz w:val="22"/>
                <w:szCs w:val="22"/>
              </w:rPr>
              <w:t>Уровень эффективн</w:t>
            </w:r>
            <w:r w:rsidRPr="00083B2C">
              <w:rPr>
                <w:b/>
                <w:sz w:val="22"/>
                <w:szCs w:val="22"/>
              </w:rPr>
              <w:t>о</w:t>
            </w:r>
            <w:r w:rsidRPr="00083B2C">
              <w:rPr>
                <w:b/>
                <w:sz w:val="22"/>
                <w:szCs w:val="22"/>
              </w:rPr>
              <w:t>сти</w:t>
            </w:r>
          </w:p>
        </w:tc>
      </w:tr>
      <w:tr w:rsidR="008703D3" w:rsidRPr="001A51A2" w:rsidTr="003A1B1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3D3" w:rsidRPr="00F93046" w:rsidRDefault="008703D3" w:rsidP="00397DEC">
            <w:pPr>
              <w:ind w:firstLine="0"/>
            </w:pPr>
            <w:r w:rsidRPr="00F93046">
              <w:rPr>
                <w:sz w:val="22"/>
                <w:szCs w:val="22"/>
              </w:rPr>
              <w:t>1.</w:t>
            </w:r>
            <w:r w:rsidR="00397DEC">
              <w:rPr>
                <w:sz w:val="22"/>
                <w:szCs w:val="22"/>
              </w:rPr>
              <w:t>1</w:t>
            </w:r>
            <w:r w:rsidRPr="00F93046">
              <w:rPr>
                <w:sz w:val="22"/>
                <w:szCs w:val="22"/>
              </w:rPr>
              <w:t>.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3D3" w:rsidRPr="00F93046" w:rsidRDefault="008703D3" w:rsidP="00C86851">
            <w:pPr>
              <w:ind w:firstLine="0"/>
            </w:pPr>
            <w:r w:rsidRPr="00F93046">
              <w:rPr>
                <w:sz w:val="22"/>
                <w:szCs w:val="22"/>
              </w:rPr>
              <w:t>Темп роста расчет</w:t>
            </w:r>
            <w:r>
              <w:rPr>
                <w:sz w:val="22"/>
                <w:szCs w:val="22"/>
              </w:rPr>
              <w:t xml:space="preserve">ной бюджетной обеспеченности по </w:t>
            </w:r>
            <w:r w:rsidRPr="00F93046">
              <w:rPr>
                <w:sz w:val="22"/>
                <w:szCs w:val="22"/>
              </w:rPr>
              <w:t xml:space="preserve">двум наименее </w:t>
            </w:r>
            <w:r w:rsidRPr="00F93046">
              <w:rPr>
                <w:sz w:val="22"/>
                <w:szCs w:val="22"/>
              </w:rPr>
              <w:lastRenderedPageBreak/>
              <w:t xml:space="preserve">обеспеченным муниципальным </w:t>
            </w:r>
            <w:r w:rsidR="00397DEC">
              <w:rPr>
                <w:sz w:val="22"/>
                <w:szCs w:val="22"/>
              </w:rPr>
              <w:t xml:space="preserve">образованиям </w:t>
            </w:r>
            <w:r w:rsidR="003A1B14" w:rsidRPr="00113F99">
              <w:rPr>
                <w:sz w:val="22"/>
                <w:szCs w:val="22"/>
              </w:rPr>
              <w:t>городских и сельских поселений Всеволожского муниципального района</w:t>
            </w:r>
            <w:r w:rsidR="003A1B14" w:rsidRPr="00F93046">
              <w:rPr>
                <w:sz w:val="22"/>
                <w:szCs w:val="22"/>
              </w:rPr>
              <w:t xml:space="preserve"> </w:t>
            </w:r>
            <w:r w:rsidRPr="00F93046">
              <w:rPr>
                <w:sz w:val="22"/>
                <w:szCs w:val="22"/>
              </w:rPr>
              <w:t>(нарастающим ит</w:t>
            </w:r>
            <w:r w:rsidRPr="00F93046">
              <w:rPr>
                <w:sz w:val="22"/>
                <w:szCs w:val="22"/>
              </w:rPr>
              <w:t>о</w:t>
            </w:r>
            <w:r w:rsidRPr="00F93046">
              <w:rPr>
                <w:sz w:val="22"/>
                <w:szCs w:val="22"/>
              </w:rPr>
              <w:t>гом к уровню 201</w:t>
            </w:r>
            <w:r w:rsidR="00C86851">
              <w:rPr>
                <w:sz w:val="22"/>
                <w:szCs w:val="22"/>
              </w:rPr>
              <w:t>4</w:t>
            </w:r>
            <w:r w:rsidRPr="00F93046">
              <w:rPr>
                <w:sz w:val="22"/>
                <w:szCs w:val="22"/>
              </w:rPr>
              <w:t> года)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3D3" w:rsidRPr="00F93046" w:rsidRDefault="008703D3" w:rsidP="00EC044B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F93046">
              <w:rPr>
                <w:sz w:val="22"/>
                <w:szCs w:val="22"/>
                <w:lang w:val="en-US"/>
              </w:rPr>
              <w:lastRenderedPageBreak/>
              <w:sym w:font="Symbol" w:char="F0B3"/>
            </w:r>
            <w:r w:rsidRPr="00F93046">
              <w:rPr>
                <w:sz w:val="22"/>
                <w:szCs w:val="22"/>
              </w:rPr>
              <w:t xml:space="preserve"> 95</w:t>
            </w:r>
          </w:p>
          <w:p w:rsidR="008703D3" w:rsidRPr="00F93046" w:rsidRDefault="008703D3" w:rsidP="00EC044B">
            <w:pPr>
              <w:widowControl w:val="0"/>
              <w:autoSpaceDE w:val="0"/>
              <w:autoSpaceDN w:val="0"/>
              <w:adjustRightInd w:val="0"/>
              <w:ind w:firstLine="0"/>
              <w:rPr>
                <w:lang w:val="en-US"/>
              </w:rPr>
            </w:pPr>
            <w:r w:rsidRPr="00F93046">
              <w:rPr>
                <w:sz w:val="22"/>
                <w:szCs w:val="22"/>
                <w:lang w:val="en-US"/>
              </w:rPr>
              <w:sym w:font="Symbol" w:char="F0B3"/>
            </w:r>
            <w:r w:rsidRPr="00F93046">
              <w:rPr>
                <w:sz w:val="22"/>
                <w:szCs w:val="22"/>
              </w:rPr>
              <w:t xml:space="preserve"> 75 и ≤ 95</w:t>
            </w:r>
          </w:p>
          <w:p w:rsidR="008703D3" w:rsidRPr="00F93046" w:rsidRDefault="008703D3" w:rsidP="00EC044B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F93046">
              <w:rPr>
                <w:sz w:val="22"/>
                <w:szCs w:val="22"/>
              </w:rPr>
              <w:lastRenderedPageBreak/>
              <w:t>≤75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3D3" w:rsidRPr="00F93046" w:rsidRDefault="008703D3" w:rsidP="00EC044B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F93046">
              <w:rPr>
                <w:sz w:val="22"/>
                <w:szCs w:val="22"/>
              </w:rPr>
              <w:lastRenderedPageBreak/>
              <w:t>2</w:t>
            </w:r>
          </w:p>
          <w:p w:rsidR="008703D3" w:rsidRPr="00F93046" w:rsidRDefault="008703D3" w:rsidP="00EC044B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F93046">
              <w:rPr>
                <w:sz w:val="22"/>
                <w:szCs w:val="22"/>
              </w:rPr>
              <w:t>1</w:t>
            </w:r>
          </w:p>
          <w:p w:rsidR="008703D3" w:rsidRPr="00F93046" w:rsidRDefault="008703D3" w:rsidP="00EC044B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F93046">
              <w:rPr>
                <w:sz w:val="22"/>
                <w:szCs w:val="22"/>
              </w:rPr>
              <w:lastRenderedPageBreak/>
              <w:t>0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3D3" w:rsidRPr="00F93046" w:rsidRDefault="008703D3" w:rsidP="00EC044B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F93046">
              <w:rPr>
                <w:sz w:val="22"/>
                <w:szCs w:val="22"/>
              </w:rPr>
              <w:lastRenderedPageBreak/>
              <w:t>Высокий</w:t>
            </w:r>
          </w:p>
          <w:p w:rsidR="008703D3" w:rsidRPr="00F93046" w:rsidRDefault="008703D3" w:rsidP="00EC044B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F93046">
              <w:rPr>
                <w:sz w:val="22"/>
                <w:szCs w:val="22"/>
              </w:rPr>
              <w:t>Удовлетворительный</w:t>
            </w:r>
          </w:p>
          <w:p w:rsidR="008703D3" w:rsidRPr="00F93046" w:rsidRDefault="008703D3" w:rsidP="00EC044B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F93046">
              <w:rPr>
                <w:sz w:val="22"/>
                <w:szCs w:val="22"/>
              </w:rPr>
              <w:lastRenderedPageBreak/>
              <w:t>Неудовлетворительный</w:t>
            </w:r>
          </w:p>
          <w:p w:rsidR="008703D3" w:rsidRPr="00F93046" w:rsidRDefault="008703D3" w:rsidP="00EC044B">
            <w:pPr>
              <w:widowControl w:val="0"/>
              <w:autoSpaceDE w:val="0"/>
              <w:autoSpaceDN w:val="0"/>
              <w:adjustRightInd w:val="0"/>
              <w:ind w:firstLine="0"/>
            </w:pPr>
          </w:p>
        </w:tc>
      </w:tr>
      <w:tr w:rsidR="008703D3" w:rsidRPr="001A51A2" w:rsidTr="003A1B1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3D3" w:rsidRPr="00F93046" w:rsidRDefault="008703D3" w:rsidP="00397DEC">
            <w:pPr>
              <w:ind w:firstLine="0"/>
            </w:pPr>
            <w:r w:rsidRPr="00F93046">
              <w:rPr>
                <w:sz w:val="22"/>
                <w:szCs w:val="22"/>
              </w:rPr>
              <w:lastRenderedPageBreak/>
              <w:t>1.</w:t>
            </w:r>
            <w:r w:rsidR="00397DEC">
              <w:rPr>
                <w:sz w:val="22"/>
                <w:szCs w:val="22"/>
              </w:rPr>
              <w:t>2</w:t>
            </w:r>
            <w:r w:rsidRPr="00F93046">
              <w:rPr>
                <w:sz w:val="22"/>
                <w:szCs w:val="22"/>
              </w:rPr>
              <w:t>.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3D3" w:rsidRPr="00F93046" w:rsidRDefault="008703D3" w:rsidP="00397DEC">
            <w:pPr>
              <w:ind w:firstLine="0"/>
            </w:pPr>
            <w:r w:rsidRPr="00F93046">
              <w:rPr>
                <w:sz w:val="22"/>
                <w:szCs w:val="22"/>
              </w:rPr>
              <w:t>Доля просроченной кредиторской задолженности в</w:t>
            </w:r>
            <w:r w:rsidR="00397DEC">
              <w:rPr>
                <w:sz w:val="22"/>
                <w:szCs w:val="22"/>
              </w:rPr>
              <w:t xml:space="preserve"> общей сумме </w:t>
            </w:r>
            <w:r w:rsidRPr="00F93046">
              <w:rPr>
                <w:sz w:val="22"/>
                <w:szCs w:val="22"/>
              </w:rPr>
              <w:t>расход</w:t>
            </w:r>
            <w:r w:rsidR="00397DEC">
              <w:rPr>
                <w:sz w:val="22"/>
                <w:szCs w:val="22"/>
              </w:rPr>
              <w:t>ов</w:t>
            </w:r>
            <w:r w:rsidRPr="00F93046">
              <w:rPr>
                <w:sz w:val="22"/>
                <w:szCs w:val="22"/>
              </w:rPr>
              <w:t xml:space="preserve"> бюджетов муниципальных образований </w:t>
            </w:r>
            <w:r w:rsidR="003A1B14" w:rsidRPr="00113F99">
              <w:rPr>
                <w:sz w:val="22"/>
                <w:szCs w:val="22"/>
              </w:rPr>
              <w:t>городских и сельских поселений Всеволожского муниц</w:t>
            </w:r>
            <w:r w:rsidR="003A1B14" w:rsidRPr="00113F99">
              <w:rPr>
                <w:sz w:val="22"/>
                <w:szCs w:val="22"/>
              </w:rPr>
              <w:t>и</w:t>
            </w:r>
            <w:r w:rsidR="003A1B14" w:rsidRPr="00113F99">
              <w:rPr>
                <w:sz w:val="22"/>
                <w:szCs w:val="22"/>
              </w:rPr>
              <w:t>пального района</w:t>
            </w:r>
            <w:r w:rsidR="003A1B14"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3D3" w:rsidRPr="00F93046" w:rsidRDefault="008703D3" w:rsidP="00EC044B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F93046">
              <w:rPr>
                <w:sz w:val="22"/>
                <w:szCs w:val="22"/>
                <w:lang w:val="en-US"/>
              </w:rPr>
              <w:sym w:font="Symbol" w:char="F0B3"/>
            </w:r>
            <w:r w:rsidRPr="00F93046">
              <w:rPr>
                <w:sz w:val="22"/>
                <w:szCs w:val="22"/>
              </w:rPr>
              <w:t xml:space="preserve"> 95</w:t>
            </w:r>
          </w:p>
          <w:p w:rsidR="008703D3" w:rsidRPr="00F93046" w:rsidRDefault="008703D3" w:rsidP="00EC044B">
            <w:pPr>
              <w:widowControl w:val="0"/>
              <w:autoSpaceDE w:val="0"/>
              <w:autoSpaceDN w:val="0"/>
              <w:adjustRightInd w:val="0"/>
              <w:ind w:firstLine="0"/>
              <w:rPr>
                <w:lang w:val="en-US"/>
              </w:rPr>
            </w:pPr>
            <w:r w:rsidRPr="00F93046">
              <w:rPr>
                <w:sz w:val="22"/>
                <w:szCs w:val="22"/>
                <w:lang w:val="en-US"/>
              </w:rPr>
              <w:sym w:font="Symbol" w:char="F0B3"/>
            </w:r>
            <w:r w:rsidRPr="00F93046">
              <w:rPr>
                <w:sz w:val="22"/>
                <w:szCs w:val="22"/>
              </w:rPr>
              <w:t xml:space="preserve"> 75 и ≤ 95</w:t>
            </w:r>
          </w:p>
          <w:p w:rsidR="008703D3" w:rsidRPr="00F93046" w:rsidRDefault="008703D3" w:rsidP="00EC044B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F93046">
              <w:rPr>
                <w:sz w:val="22"/>
                <w:szCs w:val="22"/>
              </w:rPr>
              <w:t>≤75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3D3" w:rsidRPr="00F93046" w:rsidRDefault="008703D3" w:rsidP="00EC044B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F93046">
              <w:rPr>
                <w:sz w:val="22"/>
                <w:szCs w:val="22"/>
              </w:rPr>
              <w:t>2</w:t>
            </w:r>
          </w:p>
          <w:p w:rsidR="008703D3" w:rsidRPr="00F93046" w:rsidRDefault="008703D3" w:rsidP="00EC044B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F93046">
              <w:rPr>
                <w:sz w:val="22"/>
                <w:szCs w:val="22"/>
              </w:rPr>
              <w:t>1</w:t>
            </w:r>
          </w:p>
          <w:p w:rsidR="008703D3" w:rsidRPr="00F93046" w:rsidRDefault="008703D3" w:rsidP="00EC044B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F93046">
              <w:rPr>
                <w:sz w:val="22"/>
                <w:szCs w:val="22"/>
              </w:rPr>
              <w:t>0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3D3" w:rsidRPr="00F93046" w:rsidRDefault="008703D3" w:rsidP="00EC044B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F93046">
              <w:rPr>
                <w:sz w:val="22"/>
                <w:szCs w:val="22"/>
              </w:rPr>
              <w:t>Высокий</w:t>
            </w:r>
          </w:p>
          <w:p w:rsidR="008703D3" w:rsidRPr="00F93046" w:rsidRDefault="008703D3" w:rsidP="00EC044B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F93046">
              <w:rPr>
                <w:sz w:val="22"/>
                <w:szCs w:val="22"/>
              </w:rPr>
              <w:t>Удовлетворительный</w:t>
            </w:r>
          </w:p>
          <w:p w:rsidR="008703D3" w:rsidRPr="00F93046" w:rsidRDefault="008703D3" w:rsidP="00EC044B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F93046">
              <w:rPr>
                <w:sz w:val="22"/>
                <w:szCs w:val="22"/>
              </w:rPr>
              <w:t>Неудовлетворительный</w:t>
            </w:r>
          </w:p>
          <w:p w:rsidR="008703D3" w:rsidRPr="00F93046" w:rsidRDefault="008703D3" w:rsidP="00EC044B">
            <w:pPr>
              <w:widowControl w:val="0"/>
              <w:autoSpaceDE w:val="0"/>
              <w:autoSpaceDN w:val="0"/>
              <w:adjustRightInd w:val="0"/>
              <w:ind w:firstLine="0"/>
            </w:pPr>
          </w:p>
        </w:tc>
      </w:tr>
      <w:tr w:rsidR="005E33FC" w:rsidRPr="001A51A2" w:rsidTr="003A1B1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3FC" w:rsidRPr="00F93046" w:rsidRDefault="005E33FC" w:rsidP="00397DEC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3FC" w:rsidRPr="00F93046" w:rsidRDefault="005E33FC" w:rsidP="005E33FC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5E33FC">
              <w:rPr>
                <w:sz w:val="22"/>
                <w:szCs w:val="22"/>
              </w:rPr>
              <w:t xml:space="preserve">Доля муниципальных образований </w:t>
            </w:r>
            <w:r w:rsidRPr="003A1B14">
              <w:rPr>
                <w:sz w:val="22"/>
                <w:szCs w:val="22"/>
              </w:rPr>
              <w:t>городских и сельских поселений Всеволожского муниципального района</w:t>
            </w:r>
            <w:r w:rsidRPr="005E33FC">
              <w:rPr>
                <w:sz w:val="22"/>
                <w:szCs w:val="22"/>
              </w:rPr>
              <w:t xml:space="preserve"> Ленинградской области, имеющих высокое и надлежащее качество управления муниципальными финансами, от общего колич</w:t>
            </w:r>
            <w:r w:rsidRPr="005E33FC">
              <w:rPr>
                <w:sz w:val="22"/>
                <w:szCs w:val="22"/>
              </w:rPr>
              <w:t>е</w:t>
            </w:r>
            <w:r w:rsidRPr="005E33FC">
              <w:rPr>
                <w:sz w:val="22"/>
                <w:szCs w:val="22"/>
              </w:rPr>
              <w:t xml:space="preserve">ства муниципальных образований </w:t>
            </w:r>
            <w:r w:rsidRPr="003A1B14">
              <w:rPr>
                <w:sz w:val="22"/>
                <w:szCs w:val="22"/>
              </w:rPr>
              <w:t>городских и сельских поселений Всеволожского муниципального района</w:t>
            </w:r>
            <w:r w:rsidRPr="005E33FC">
              <w:rPr>
                <w:sz w:val="22"/>
                <w:szCs w:val="22"/>
              </w:rPr>
              <w:t xml:space="preserve"> Ленинградской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3FC" w:rsidRPr="00F93046" w:rsidRDefault="005E33FC" w:rsidP="005E33FC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F93046">
              <w:rPr>
                <w:sz w:val="22"/>
                <w:szCs w:val="22"/>
                <w:lang w:val="en-US"/>
              </w:rPr>
              <w:sym w:font="Symbol" w:char="F0B3"/>
            </w:r>
            <w:r w:rsidRPr="00F93046">
              <w:rPr>
                <w:sz w:val="22"/>
                <w:szCs w:val="22"/>
              </w:rPr>
              <w:t xml:space="preserve"> 95</w:t>
            </w:r>
          </w:p>
          <w:p w:rsidR="005E33FC" w:rsidRPr="00F93046" w:rsidRDefault="005E33FC" w:rsidP="005E33FC">
            <w:pPr>
              <w:widowControl w:val="0"/>
              <w:autoSpaceDE w:val="0"/>
              <w:autoSpaceDN w:val="0"/>
              <w:adjustRightInd w:val="0"/>
              <w:ind w:firstLine="0"/>
              <w:rPr>
                <w:lang w:val="en-US"/>
              </w:rPr>
            </w:pPr>
            <w:r w:rsidRPr="00F93046">
              <w:rPr>
                <w:sz w:val="22"/>
                <w:szCs w:val="22"/>
                <w:lang w:val="en-US"/>
              </w:rPr>
              <w:sym w:font="Symbol" w:char="F0B3"/>
            </w:r>
            <w:r w:rsidRPr="00F93046">
              <w:rPr>
                <w:sz w:val="22"/>
                <w:szCs w:val="22"/>
              </w:rPr>
              <w:t xml:space="preserve"> 75 и ≤ 95</w:t>
            </w:r>
          </w:p>
          <w:p w:rsidR="005E33FC" w:rsidRPr="005E33FC" w:rsidRDefault="005E33FC" w:rsidP="005E33F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F93046">
              <w:rPr>
                <w:sz w:val="22"/>
                <w:szCs w:val="22"/>
              </w:rPr>
              <w:t>≤75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3FC" w:rsidRPr="00F93046" w:rsidRDefault="005E33FC" w:rsidP="005E33FC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F93046">
              <w:rPr>
                <w:sz w:val="22"/>
                <w:szCs w:val="22"/>
              </w:rPr>
              <w:t>2</w:t>
            </w:r>
          </w:p>
          <w:p w:rsidR="005E33FC" w:rsidRPr="00F93046" w:rsidRDefault="005E33FC" w:rsidP="005E33FC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F93046">
              <w:rPr>
                <w:sz w:val="22"/>
                <w:szCs w:val="22"/>
              </w:rPr>
              <w:t>1</w:t>
            </w:r>
          </w:p>
          <w:p w:rsidR="005E33FC" w:rsidRPr="00F93046" w:rsidRDefault="005E33FC" w:rsidP="005E33F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F93046">
              <w:rPr>
                <w:sz w:val="22"/>
                <w:szCs w:val="22"/>
              </w:rPr>
              <w:t>0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3FC" w:rsidRPr="00F93046" w:rsidRDefault="005E33FC" w:rsidP="005E33FC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F93046">
              <w:rPr>
                <w:sz w:val="22"/>
                <w:szCs w:val="22"/>
              </w:rPr>
              <w:t>Высокий</w:t>
            </w:r>
          </w:p>
          <w:p w:rsidR="005E33FC" w:rsidRPr="00F93046" w:rsidRDefault="005E33FC" w:rsidP="005E33FC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F93046">
              <w:rPr>
                <w:sz w:val="22"/>
                <w:szCs w:val="22"/>
              </w:rPr>
              <w:t>Удовлетворительный</w:t>
            </w:r>
          </w:p>
          <w:p w:rsidR="005E33FC" w:rsidRPr="00F93046" w:rsidRDefault="005E33FC" w:rsidP="005E33FC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F93046">
              <w:rPr>
                <w:sz w:val="22"/>
                <w:szCs w:val="22"/>
              </w:rPr>
              <w:t>Неудовлетворительный</w:t>
            </w:r>
          </w:p>
          <w:p w:rsidR="005E33FC" w:rsidRPr="00F93046" w:rsidRDefault="005E33FC" w:rsidP="00EC04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</w:tr>
      <w:tr w:rsidR="008703D3" w:rsidRPr="001A51A2" w:rsidTr="003A1B1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3D3" w:rsidRPr="00F93046" w:rsidRDefault="008703D3" w:rsidP="005E33FC">
            <w:pPr>
              <w:ind w:firstLine="0"/>
            </w:pPr>
            <w:r w:rsidRPr="00F93046">
              <w:rPr>
                <w:sz w:val="22"/>
                <w:szCs w:val="22"/>
              </w:rPr>
              <w:t>1.</w:t>
            </w:r>
            <w:r w:rsidR="005E33FC">
              <w:rPr>
                <w:sz w:val="22"/>
                <w:szCs w:val="22"/>
              </w:rPr>
              <w:t>4</w:t>
            </w:r>
            <w:r w:rsidRPr="00F93046">
              <w:rPr>
                <w:sz w:val="22"/>
                <w:szCs w:val="22"/>
              </w:rPr>
              <w:t>.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3D3" w:rsidRPr="00F93046" w:rsidRDefault="008703D3" w:rsidP="00640E44">
            <w:pPr>
              <w:ind w:firstLine="0"/>
            </w:pPr>
            <w:r w:rsidRPr="00F93046">
              <w:rPr>
                <w:sz w:val="22"/>
                <w:szCs w:val="22"/>
              </w:rPr>
              <w:t xml:space="preserve">Доля расходов бюджетов муниципальных образований </w:t>
            </w:r>
            <w:r w:rsidR="003A1B14" w:rsidRPr="00113F99">
              <w:rPr>
                <w:sz w:val="22"/>
                <w:szCs w:val="22"/>
              </w:rPr>
              <w:t>городских и сельских поселений Всеволожского муниципального района</w:t>
            </w:r>
            <w:r w:rsidRPr="00F93046">
              <w:rPr>
                <w:sz w:val="22"/>
                <w:szCs w:val="22"/>
              </w:rPr>
              <w:t>, формируемых в рамках муниципальных пр</w:t>
            </w:r>
            <w:r w:rsidRPr="00F93046">
              <w:rPr>
                <w:sz w:val="22"/>
                <w:szCs w:val="22"/>
              </w:rPr>
              <w:t>о</w:t>
            </w:r>
            <w:r w:rsidRPr="00F93046">
              <w:rPr>
                <w:sz w:val="22"/>
                <w:szCs w:val="22"/>
              </w:rPr>
              <w:t>грамм</w:t>
            </w:r>
            <w:r w:rsidR="003A1B14">
              <w:rPr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3D3" w:rsidRPr="00F93046" w:rsidRDefault="008703D3" w:rsidP="00EC044B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F93046">
              <w:rPr>
                <w:sz w:val="22"/>
                <w:szCs w:val="22"/>
                <w:lang w:val="en-US"/>
              </w:rPr>
              <w:sym w:font="Symbol" w:char="F0B3"/>
            </w:r>
            <w:r w:rsidRPr="00F93046">
              <w:rPr>
                <w:sz w:val="22"/>
                <w:szCs w:val="22"/>
              </w:rPr>
              <w:t xml:space="preserve"> 95</w:t>
            </w:r>
          </w:p>
          <w:p w:rsidR="008703D3" w:rsidRPr="00F93046" w:rsidRDefault="008703D3" w:rsidP="00EC044B">
            <w:pPr>
              <w:widowControl w:val="0"/>
              <w:autoSpaceDE w:val="0"/>
              <w:autoSpaceDN w:val="0"/>
              <w:adjustRightInd w:val="0"/>
              <w:ind w:firstLine="0"/>
              <w:rPr>
                <w:lang w:val="en-US"/>
              </w:rPr>
            </w:pPr>
            <w:r w:rsidRPr="00F93046">
              <w:rPr>
                <w:sz w:val="22"/>
                <w:szCs w:val="22"/>
                <w:lang w:val="en-US"/>
              </w:rPr>
              <w:sym w:font="Symbol" w:char="F0B3"/>
            </w:r>
            <w:r w:rsidRPr="00F93046">
              <w:rPr>
                <w:sz w:val="22"/>
                <w:szCs w:val="22"/>
              </w:rPr>
              <w:t xml:space="preserve"> 75 и ≤ 95</w:t>
            </w:r>
          </w:p>
          <w:p w:rsidR="008703D3" w:rsidRPr="00F93046" w:rsidRDefault="008703D3" w:rsidP="00EC044B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F93046">
              <w:rPr>
                <w:sz w:val="22"/>
                <w:szCs w:val="22"/>
              </w:rPr>
              <w:t>≤75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3D3" w:rsidRPr="00F93046" w:rsidRDefault="008703D3" w:rsidP="00EC044B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F93046">
              <w:rPr>
                <w:sz w:val="22"/>
                <w:szCs w:val="22"/>
              </w:rPr>
              <w:t>2</w:t>
            </w:r>
          </w:p>
          <w:p w:rsidR="008703D3" w:rsidRPr="00F93046" w:rsidRDefault="008703D3" w:rsidP="00EC044B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F93046">
              <w:rPr>
                <w:sz w:val="22"/>
                <w:szCs w:val="22"/>
              </w:rPr>
              <w:t>1</w:t>
            </w:r>
          </w:p>
          <w:p w:rsidR="008703D3" w:rsidRPr="00F93046" w:rsidRDefault="008703D3" w:rsidP="00EC044B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F93046">
              <w:rPr>
                <w:sz w:val="22"/>
                <w:szCs w:val="22"/>
              </w:rPr>
              <w:t>0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3D3" w:rsidRPr="00F93046" w:rsidRDefault="008703D3" w:rsidP="00EC044B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F93046">
              <w:rPr>
                <w:sz w:val="22"/>
                <w:szCs w:val="22"/>
              </w:rPr>
              <w:t>Высокий</w:t>
            </w:r>
          </w:p>
          <w:p w:rsidR="008703D3" w:rsidRPr="00F93046" w:rsidRDefault="008703D3" w:rsidP="00EC044B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F93046">
              <w:rPr>
                <w:sz w:val="22"/>
                <w:szCs w:val="22"/>
              </w:rPr>
              <w:t>Удовлетворительный</w:t>
            </w:r>
          </w:p>
          <w:p w:rsidR="008703D3" w:rsidRPr="00F93046" w:rsidRDefault="008703D3" w:rsidP="00EC044B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F93046">
              <w:rPr>
                <w:sz w:val="22"/>
                <w:szCs w:val="22"/>
              </w:rPr>
              <w:t>Неудовлетворительный</w:t>
            </w:r>
          </w:p>
          <w:p w:rsidR="008703D3" w:rsidRPr="00F93046" w:rsidRDefault="008703D3" w:rsidP="00EC044B">
            <w:pPr>
              <w:widowControl w:val="0"/>
              <w:autoSpaceDE w:val="0"/>
              <w:autoSpaceDN w:val="0"/>
              <w:adjustRightInd w:val="0"/>
              <w:ind w:firstLine="0"/>
            </w:pPr>
          </w:p>
        </w:tc>
      </w:tr>
    </w:tbl>
    <w:p w:rsidR="008703D3" w:rsidRPr="001A51A2" w:rsidRDefault="008703D3" w:rsidP="00A37C3F">
      <w:pPr>
        <w:widowControl w:val="0"/>
        <w:autoSpaceDE w:val="0"/>
        <w:autoSpaceDN w:val="0"/>
        <w:adjustRightInd w:val="0"/>
      </w:pPr>
    </w:p>
    <w:p w:rsidR="008703D3" w:rsidRPr="001A51A2" w:rsidRDefault="008703D3" w:rsidP="002F249A">
      <w:r w:rsidRPr="001A51A2">
        <w:t xml:space="preserve">Индекс эффективности </w:t>
      </w:r>
      <w:r w:rsidR="003A1B14">
        <w:t xml:space="preserve">Муниципальной </w:t>
      </w:r>
      <w:r w:rsidRPr="001A51A2">
        <w:t xml:space="preserve">программы в целом определяется как сумма </w:t>
      </w:r>
      <w:proofErr w:type="gramStart"/>
      <w:r w:rsidRPr="001A51A2">
        <w:t xml:space="preserve">оценок индексов эффективности мероприятий </w:t>
      </w:r>
      <w:r w:rsidR="003A1B14">
        <w:t xml:space="preserve">Муниципальной </w:t>
      </w:r>
      <w:r w:rsidRPr="001A51A2">
        <w:t>программы</w:t>
      </w:r>
      <w:proofErr w:type="gramEnd"/>
      <w:r w:rsidRPr="001A51A2">
        <w:t xml:space="preserve"> в баллах.</w:t>
      </w:r>
    </w:p>
    <w:p w:rsidR="008703D3" w:rsidRPr="001A51A2" w:rsidRDefault="003A1B14" w:rsidP="002F249A">
      <w:pPr>
        <w:rPr>
          <w:color w:val="000000"/>
        </w:rPr>
      </w:pPr>
      <w:r>
        <w:rPr>
          <w:color w:val="000000"/>
        </w:rPr>
        <w:t>Муниципальная п</w:t>
      </w:r>
      <w:r w:rsidR="008703D3" w:rsidRPr="001A51A2">
        <w:rPr>
          <w:color w:val="000000"/>
        </w:rPr>
        <w:t>рограмма считается реализуемой с высоким уровнем эффективн</w:t>
      </w:r>
      <w:r w:rsidR="008703D3" w:rsidRPr="001A51A2">
        <w:rPr>
          <w:color w:val="000000"/>
        </w:rPr>
        <w:t>о</w:t>
      </w:r>
      <w:r w:rsidR="008703D3" w:rsidRPr="001A51A2">
        <w:rPr>
          <w:color w:val="000000"/>
        </w:rPr>
        <w:t xml:space="preserve">сти, если </w:t>
      </w:r>
      <w:r w:rsidR="005E33FC">
        <w:rPr>
          <w:color w:val="000000"/>
        </w:rPr>
        <w:t>3</w:t>
      </w:r>
      <w:r w:rsidR="008703D3" w:rsidRPr="001A51A2">
        <w:rPr>
          <w:color w:val="000000"/>
        </w:rPr>
        <w:t xml:space="preserve"> из </w:t>
      </w:r>
      <w:r w:rsidR="005E33FC">
        <w:rPr>
          <w:color w:val="000000"/>
        </w:rPr>
        <w:t>4</w:t>
      </w:r>
      <w:r w:rsidR="008703D3" w:rsidRPr="001A51A2">
        <w:rPr>
          <w:color w:val="000000"/>
        </w:rPr>
        <w:t xml:space="preserve"> мероприятий </w:t>
      </w:r>
      <w:r>
        <w:rPr>
          <w:color w:val="000000"/>
        </w:rPr>
        <w:t xml:space="preserve">Муниципальной </w:t>
      </w:r>
      <w:r w:rsidR="008703D3" w:rsidRPr="001A51A2">
        <w:rPr>
          <w:color w:val="000000"/>
        </w:rPr>
        <w:t>программы реализованы с высоким уровнем эффективности.</w:t>
      </w:r>
    </w:p>
    <w:p w:rsidR="008703D3" w:rsidRPr="001A51A2" w:rsidRDefault="003A1B14" w:rsidP="002F249A">
      <w:pPr>
        <w:rPr>
          <w:color w:val="000000"/>
        </w:rPr>
      </w:pPr>
      <w:r>
        <w:rPr>
          <w:color w:val="000000"/>
        </w:rPr>
        <w:t>Муниципальная п</w:t>
      </w:r>
      <w:r w:rsidR="008703D3" w:rsidRPr="001A51A2">
        <w:rPr>
          <w:color w:val="000000"/>
        </w:rPr>
        <w:t xml:space="preserve">рограмма считается реализуемой с удовлетворительным уровнем эффективности, если все мероприятия </w:t>
      </w:r>
      <w:r>
        <w:rPr>
          <w:color w:val="000000"/>
        </w:rPr>
        <w:t xml:space="preserve">Муниципальной </w:t>
      </w:r>
      <w:r w:rsidR="008703D3" w:rsidRPr="001A51A2">
        <w:rPr>
          <w:color w:val="000000"/>
        </w:rPr>
        <w:t xml:space="preserve">программы реализованы с уровнем эффективности не ниже удовлетворительного. </w:t>
      </w:r>
    </w:p>
    <w:p w:rsidR="008703D3" w:rsidRPr="001A51A2" w:rsidRDefault="008703D3" w:rsidP="002F249A">
      <w:pPr>
        <w:rPr>
          <w:color w:val="000000"/>
        </w:rPr>
      </w:pPr>
      <w:r w:rsidRPr="001A51A2">
        <w:rPr>
          <w:color w:val="000000"/>
        </w:rPr>
        <w:t xml:space="preserve">Если реализация </w:t>
      </w:r>
      <w:r w:rsidR="003A1B14">
        <w:rPr>
          <w:color w:val="000000"/>
        </w:rPr>
        <w:t xml:space="preserve">Муниципальной </w:t>
      </w:r>
      <w:r w:rsidRPr="001A51A2">
        <w:rPr>
          <w:color w:val="000000"/>
        </w:rPr>
        <w:t>программы не отвечает приведенным выше крит</w:t>
      </w:r>
      <w:r w:rsidRPr="001A51A2">
        <w:rPr>
          <w:color w:val="000000"/>
        </w:rPr>
        <w:t>е</w:t>
      </w:r>
      <w:r w:rsidRPr="001A51A2">
        <w:rPr>
          <w:color w:val="000000"/>
        </w:rPr>
        <w:t xml:space="preserve">риям, то уровень эффективности ее реализации признается </w:t>
      </w:r>
      <w:r w:rsidRPr="001A51A2">
        <w:rPr>
          <w:bCs/>
          <w:color w:val="000000"/>
        </w:rPr>
        <w:t>неудовлетворительным</w:t>
      </w:r>
      <w:r w:rsidRPr="001A51A2">
        <w:rPr>
          <w:color w:val="000000"/>
        </w:rPr>
        <w:t>.</w:t>
      </w:r>
    </w:p>
    <w:p w:rsidR="008703D3" w:rsidRPr="001A51A2" w:rsidRDefault="008703D3" w:rsidP="002F249A">
      <w:pPr>
        <w:rPr>
          <w:sz w:val="28"/>
          <w:szCs w:val="28"/>
        </w:rPr>
      </w:pPr>
    </w:p>
    <w:p w:rsidR="008703D3" w:rsidRPr="001A51A2" w:rsidRDefault="008703D3" w:rsidP="00A37C3F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8703D3" w:rsidRPr="001A51A2" w:rsidRDefault="008703D3" w:rsidP="00A37C3F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8703D3" w:rsidRPr="001A51A2" w:rsidRDefault="008703D3" w:rsidP="00A37C3F">
      <w:pPr>
        <w:widowControl w:val="0"/>
        <w:autoSpaceDE w:val="0"/>
        <w:autoSpaceDN w:val="0"/>
        <w:adjustRightInd w:val="0"/>
        <w:outlineLvl w:val="1"/>
        <w:rPr>
          <w:sz w:val="22"/>
          <w:szCs w:val="22"/>
        </w:rPr>
      </w:pPr>
    </w:p>
    <w:p w:rsidR="008703D3" w:rsidRPr="00E42192" w:rsidRDefault="003E4CDB" w:rsidP="003E4CDB">
      <w:pPr>
        <w:jc w:val="right"/>
        <w:rPr>
          <w:szCs w:val="22"/>
          <w:lang w:eastAsia="en-US"/>
        </w:rPr>
        <w:sectPr w:rsidR="008703D3" w:rsidRPr="00E42192" w:rsidSect="008241D4">
          <w:headerReference w:type="default" r:id="rId8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E42192">
        <w:rPr>
          <w:szCs w:val="22"/>
          <w:lang w:eastAsia="en-US"/>
        </w:rPr>
        <w:t xml:space="preserve"> </w:t>
      </w:r>
    </w:p>
    <w:p w:rsidR="008703D3" w:rsidRPr="008241D4" w:rsidRDefault="008703D3" w:rsidP="00E42192">
      <w:pPr>
        <w:ind w:firstLine="0"/>
        <w:jc w:val="right"/>
        <w:rPr>
          <w:sz w:val="20"/>
          <w:lang w:eastAsia="en-US"/>
        </w:rPr>
      </w:pPr>
      <w:r w:rsidRPr="008241D4">
        <w:rPr>
          <w:lang w:eastAsia="en-US"/>
        </w:rPr>
        <w:lastRenderedPageBreak/>
        <w:t xml:space="preserve">Приложение </w:t>
      </w:r>
      <w:r w:rsidR="00E17300">
        <w:rPr>
          <w:lang w:eastAsia="en-US"/>
        </w:rPr>
        <w:t>1</w:t>
      </w:r>
    </w:p>
    <w:p w:rsidR="00320800" w:rsidRDefault="00320800" w:rsidP="00320800">
      <w:pPr>
        <w:jc w:val="right"/>
        <w:rPr>
          <w:lang w:eastAsia="en-US"/>
        </w:rPr>
      </w:pPr>
      <w:r w:rsidRPr="008241D4">
        <w:rPr>
          <w:lang w:eastAsia="en-US"/>
        </w:rPr>
        <w:t xml:space="preserve">к </w:t>
      </w:r>
      <w:r>
        <w:rPr>
          <w:lang w:eastAsia="en-US"/>
        </w:rPr>
        <w:t xml:space="preserve">муниципальной </w:t>
      </w:r>
      <w:r w:rsidRPr="008241D4">
        <w:rPr>
          <w:lang w:eastAsia="en-US"/>
        </w:rPr>
        <w:t xml:space="preserve">программе </w:t>
      </w:r>
      <w:r>
        <w:rPr>
          <w:lang w:eastAsia="en-US"/>
        </w:rPr>
        <w:t xml:space="preserve">МО «Всеволожский </w:t>
      </w:r>
    </w:p>
    <w:p w:rsidR="00320800" w:rsidRPr="008241D4" w:rsidRDefault="00320800" w:rsidP="00320800">
      <w:pPr>
        <w:jc w:val="right"/>
        <w:rPr>
          <w:lang w:eastAsia="en-US"/>
        </w:rPr>
      </w:pPr>
      <w:r>
        <w:rPr>
          <w:lang w:eastAsia="en-US"/>
        </w:rPr>
        <w:t xml:space="preserve">муниципальный район» </w:t>
      </w:r>
      <w:r w:rsidRPr="008241D4">
        <w:rPr>
          <w:lang w:eastAsia="en-US"/>
        </w:rPr>
        <w:t>Ленинградской области</w:t>
      </w:r>
    </w:p>
    <w:p w:rsidR="00320800" w:rsidRDefault="00320800" w:rsidP="00320800">
      <w:pPr>
        <w:jc w:val="right"/>
        <w:rPr>
          <w:lang w:eastAsia="en-US"/>
        </w:rPr>
      </w:pPr>
      <w:r>
        <w:rPr>
          <w:lang w:eastAsia="en-US"/>
        </w:rPr>
        <w:t>«</w:t>
      </w:r>
      <w:r w:rsidRPr="008241D4">
        <w:rPr>
          <w:lang w:eastAsia="en-US"/>
        </w:rPr>
        <w:t xml:space="preserve">Управление </w:t>
      </w:r>
      <w:r>
        <w:rPr>
          <w:lang w:eastAsia="en-US"/>
        </w:rPr>
        <w:t>муниципальными</w:t>
      </w:r>
      <w:r w:rsidRPr="008241D4">
        <w:rPr>
          <w:lang w:eastAsia="en-US"/>
        </w:rPr>
        <w:t xml:space="preserve"> финансами </w:t>
      </w:r>
      <w:r>
        <w:rPr>
          <w:lang w:eastAsia="en-US"/>
        </w:rPr>
        <w:t xml:space="preserve">Всеволожского </w:t>
      </w:r>
    </w:p>
    <w:p w:rsidR="008703D3" w:rsidRDefault="00320800" w:rsidP="00320800">
      <w:pPr>
        <w:jc w:val="right"/>
        <w:rPr>
          <w:lang w:eastAsia="en-US"/>
        </w:rPr>
      </w:pPr>
      <w:r>
        <w:rPr>
          <w:lang w:eastAsia="en-US"/>
        </w:rPr>
        <w:t>муниципального района</w:t>
      </w:r>
      <w:r w:rsidRPr="008241D4">
        <w:rPr>
          <w:lang w:eastAsia="en-US"/>
        </w:rPr>
        <w:t xml:space="preserve"> Ленинградской области</w:t>
      </w:r>
      <w:r>
        <w:rPr>
          <w:lang w:eastAsia="en-US"/>
        </w:rPr>
        <w:t>»</w:t>
      </w:r>
    </w:p>
    <w:p w:rsidR="008703D3" w:rsidRDefault="008703D3" w:rsidP="00320800">
      <w:pPr>
        <w:jc w:val="right"/>
        <w:rPr>
          <w:lang w:eastAsia="en-US"/>
        </w:rPr>
      </w:pPr>
    </w:p>
    <w:p w:rsidR="008703D3" w:rsidRPr="008241D4" w:rsidRDefault="008703D3" w:rsidP="008241D4">
      <w:pPr>
        <w:jc w:val="center"/>
        <w:rPr>
          <w:lang w:eastAsia="en-US"/>
        </w:rPr>
      </w:pPr>
      <w:r w:rsidRPr="008241D4">
        <w:rPr>
          <w:lang w:eastAsia="en-US"/>
        </w:rPr>
        <w:t>ПЕРЕЧЕНЬ</w:t>
      </w:r>
    </w:p>
    <w:p w:rsidR="008703D3" w:rsidRDefault="008703D3" w:rsidP="008241D4">
      <w:pPr>
        <w:jc w:val="center"/>
        <w:rPr>
          <w:lang w:eastAsia="en-US"/>
        </w:rPr>
      </w:pPr>
      <w:r w:rsidRPr="008241D4">
        <w:rPr>
          <w:lang w:eastAsia="en-US"/>
        </w:rPr>
        <w:t>основных мероприятий</w:t>
      </w:r>
      <w:r w:rsidR="004F5A91">
        <w:rPr>
          <w:lang w:eastAsia="en-US"/>
        </w:rPr>
        <w:t xml:space="preserve"> </w:t>
      </w:r>
      <w:r w:rsidR="003A1B14">
        <w:rPr>
          <w:lang w:eastAsia="en-US"/>
        </w:rPr>
        <w:t>М</w:t>
      </w:r>
      <w:r w:rsidR="004F5A91">
        <w:rPr>
          <w:lang w:eastAsia="en-US"/>
        </w:rPr>
        <w:t>униципальной</w:t>
      </w:r>
      <w:r w:rsidRPr="008241D4">
        <w:rPr>
          <w:lang w:eastAsia="en-US"/>
        </w:rPr>
        <w:t xml:space="preserve"> программы</w:t>
      </w:r>
    </w:p>
    <w:p w:rsidR="008703D3" w:rsidRPr="008241D4" w:rsidRDefault="008703D3" w:rsidP="008241D4">
      <w:pPr>
        <w:jc w:val="center"/>
        <w:rPr>
          <w:lang w:eastAsia="en-US"/>
        </w:rPr>
      </w:pPr>
    </w:p>
    <w:tbl>
      <w:tblPr>
        <w:tblW w:w="15026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276"/>
        <w:gridCol w:w="3261"/>
        <w:gridCol w:w="1703"/>
        <w:gridCol w:w="851"/>
        <w:gridCol w:w="858"/>
        <w:gridCol w:w="3111"/>
        <w:gridCol w:w="3966"/>
      </w:tblGrid>
      <w:tr w:rsidR="008703D3" w:rsidRPr="008241D4">
        <w:trPr>
          <w:trHeight w:val="360"/>
          <w:tblCellSpacing w:w="5" w:type="nil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3D3" w:rsidRPr="008241D4" w:rsidRDefault="008703D3" w:rsidP="008241D4">
            <w:pPr>
              <w:spacing w:after="120"/>
              <w:ind w:firstLine="0"/>
              <w:jc w:val="center"/>
              <w:rPr>
                <w:lang w:eastAsia="en-US"/>
              </w:rPr>
            </w:pPr>
            <w:r w:rsidRPr="008241D4">
              <w:rPr>
                <w:sz w:val="22"/>
                <w:szCs w:val="22"/>
                <w:lang w:eastAsia="en-US"/>
              </w:rPr>
              <w:t xml:space="preserve">N  </w:t>
            </w:r>
            <w:r w:rsidRPr="008241D4">
              <w:rPr>
                <w:sz w:val="22"/>
                <w:szCs w:val="22"/>
                <w:lang w:eastAsia="en-US"/>
              </w:rPr>
              <w:br/>
            </w:r>
            <w:proofErr w:type="spellStart"/>
            <w:proofErr w:type="gramStart"/>
            <w:r w:rsidRPr="008241D4">
              <w:rPr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 w:rsidRPr="008241D4">
              <w:rPr>
                <w:sz w:val="22"/>
                <w:szCs w:val="22"/>
                <w:lang w:eastAsia="en-US"/>
              </w:rPr>
              <w:t>/</w:t>
            </w:r>
            <w:proofErr w:type="spellStart"/>
            <w:r w:rsidRPr="008241D4">
              <w:rPr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3D3" w:rsidRPr="007066C3" w:rsidRDefault="008703D3" w:rsidP="004F5A91">
            <w:pPr>
              <w:spacing w:after="120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7066C3">
              <w:rPr>
                <w:sz w:val="22"/>
                <w:szCs w:val="22"/>
                <w:lang w:eastAsia="en-US"/>
              </w:rPr>
              <w:t xml:space="preserve">Наименование основного </w:t>
            </w:r>
            <w:r w:rsidR="007066C3">
              <w:rPr>
                <w:sz w:val="22"/>
                <w:szCs w:val="22"/>
                <w:lang w:eastAsia="en-US"/>
              </w:rPr>
              <w:br/>
            </w:r>
            <w:r w:rsidRPr="007066C3">
              <w:rPr>
                <w:sz w:val="22"/>
                <w:szCs w:val="22"/>
                <w:lang w:eastAsia="en-US"/>
              </w:rPr>
              <w:t>мероприятия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3D3" w:rsidRPr="007066C3" w:rsidRDefault="008703D3" w:rsidP="008241D4">
            <w:pPr>
              <w:spacing w:after="120"/>
              <w:ind w:firstLine="0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7066C3">
              <w:rPr>
                <w:sz w:val="22"/>
                <w:szCs w:val="22"/>
                <w:lang w:eastAsia="en-US"/>
              </w:rPr>
              <w:t>Ответственный</w:t>
            </w:r>
            <w:proofErr w:type="gramEnd"/>
            <w:r w:rsidRPr="007066C3">
              <w:rPr>
                <w:sz w:val="22"/>
                <w:szCs w:val="22"/>
                <w:lang w:eastAsia="en-US"/>
              </w:rPr>
              <w:t xml:space="preserve"> за реализацию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3D3" w:rsidRPr="007066C3" w:rsidRDefault="008703D3" w:rsidP="008241D4">
            <w:pPr>
              <w:spacing w:after="120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7066C3">
              <w:rPr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3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3D3" w:rsidRPr="007066C3" w:rsidRDefault="008703D3" w:rsidP="004F5A91">
            <w:pPr>
              <w:spacing w:after="120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7066C3">
              <w:rPr>
                <w:sz w:val="22"/>
                <w:szCs w:val="22"/>
                <w:lang w:eastAsia="en-US"/>
              </w:rPr>
              <w:t xml:space="preserve">Последствия </w:t>
            </w:r>
            <w:proofErr w:type="spellStart"/>
            <w:r w:rsidRPr="007066C3">
              <w:rPr>
                <w:sz w:val="22"/>
                <w:szCs w:val="22"/>
                <w:lang w:eastAsia="en-US"/>
              </w:rPr>
              <w:t>нереализации</w:t>
            </w:r>
            <w:proofErr w:type="spellEnd"/>
            <w:r w:rsidRPr="007066C3">
              <w:rPr>
                <w:sz w:val="22"/>
                <w:szCs w:val="22"/>
                <w:lang w:eastAsia="en-US"/>
              </w:rPr>
              <w:t xml:space="preserve"> </w:t>
            </w:r>
            <w:r w:rsidR="007066C3" w:rsidRPr="007066C3">
              <w:rPr>
                <w:sz w:val="22"/>
                <w:szCs w:val="22"/>
                <w:lang w:eastAsia="en-US"/>
              </w:rPr>
              <w:br/>
            </w:r>
            <w:r w:rsidRPr="007066C3">
              <w:rPr>
                <w:sz w:val="22"/>
                <w:szCs w:val="22"/>
                <w:lang w:eastAsia="en-US"/>
              </w:rPr>
              <w:t>основного мероприятия</w:t>
            </w:r>
          </w:p>
        </w:tc>
        <w:tc>
          <w:tcPr>
            <w:tcW w:w="3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5A91" w:rsidRDefault="008703D3" w:rsidP="004F5A91">
            <w:pPr>
              <w:spacing w:after="120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7066C3">
              <w:rPr>
                <w:sz w:val="22"/>
                <w:szCs w:val="22"/>
                <w:lang w:eastAsia="en-US"/>
              </w:rPr>
              <w:t xml:space="preserve">Показатели   </w:t>
            </w:r>
            <w:proofErr w:type="gramStart"/>
            <w:r w:rsidR="00320800">
              <w:rPr>
                <w:sz w:val="22"/>
                <w:szCs w:val="22"/>
                <w:lang w:eastAsia="en-US"/>
              </w:rPr>
              <w:t>М</w:t>
            </w:r>
            <w:r w:rsidR="004F5A91">
              <w:rPr>
                <w:sz w:val="22"/>
                <w:szCs w:val="22"/>
                <w:lang w:eastAsia="en-US"/>
              </w:rPr>
              <w:t>униципальной</w:t>
            </w:r>
            <w:proofErr w:type="gramEnd"/>
            <w:r w:rsidR="004F5A91">
              <w:rPr>
                <w:sz w:val="22"/>
                <w:szCs w:val="22"/>
                <w:lang w:eastAsia="en-US"/>
              </w:rPr>
              <w:t xml:space="preserve"> </w:t>
            </w:r>
          </w:p>
          <w:p w:rsidR="008703D3" w:rsidRPr="007066C3" w:rsidRDefault="004F5A91" w:rsidP="004F5A91">
            <w:pPr>
              <w:spacing w:after="120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программы</w:t>
            </w:r>
          </w:p>
        </w:tc>
      </w:tr>
      <w:tr w:rsidR="008703D3" w:rsidRPr="008241D4">
        <w:trPr>
          <w:trHeight w:val="900"/>
          <w:tblCellSpacing w:w="5" w:type="nil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3D3" w:rsidRPr="008241D4" w:rsidRDefault="008703D3" w:rsidP="008241D4">
            <w:pPr>
              <w:spacing w:after="120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3D3" w:rsidRPr="00E73F71" w:rsidRDefault="008703D3" w:rsidP="008241D4">
            <w:pPr>
              <w:spacing w:after="120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3D3" w:rsidRPr="00E73F71" w:rsidRDefault="008703D3" w:rsidP="008241D4">
            <w:pPr>
              <w:spacing w:after="120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3D3" w:rsidRPr="00E73F71" w:rsidRDefault="008703D3" w:rsidP="008241D4">
            <w:pPr>
              <w:spacing w:after="120"/>
              <w:ind w:firstLine="0"/>
              <w:jc w:val="center"/>
              <w:rPr>
                <w:lang w:eastAsia="en-US"/>
              </w:rPr>
            </w:pPr>
            <w:r w:rsidRPr="00E73F71">
              <w:rPr>
                <w:sz w:val="22"/>
                <w:szCs w:val="22"/>
                <w:lang w:eastAsia="en-US"/>
              </w:rPr>
              <w:t>начала</w:t>
            </w:r>
            <w:r w:rsidRPr="00E73F71">
              <w:rPr>
                <w:sz w:val="22"/>
                <w:szCs w:val="22"/>
                <w:lang w:eastAsia="en-US"/>
              </w:rPr>
              <w:br/>
            </w:r>
          </w:p>
        </w:tc>
        <w:tc>
          <w:tcPr>
            <w:tcW w:w="8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3D3" w:rsidRPr="00E73F71" w:rsidRDefault="008703D3" w:rsidP="008241D4">
            <w:pPr>
              <w:spacing w:after="120"/>
              <w:ind w:firstLine="0"/>
              <w:jc w:val="center"/>
              <w:rPr>
                <w:lang w:eastAsia="en-US"/>
              </w:rPr>
            </w:pPr>
            <w:r w:rsidRPr="00E73F71">
              <w:rPr>
                <w:sz w:val="22"/>
                <w:szCs w:val="22"/>
                <w:lang w:eastAsia="en-US"/>
              </w:rPr>
              <w:t>око</w:t>
            </w:r>
            <w:proofErr w:type="gramStart"/>
            <w:r w:rsidRPr="00E73F71">
              <w:rPr>
                <w:sz w:val="22"/>
                <w:szCs w:val="22"/>
                <w:lang w:eastAsia="en-US"/>
              </w:rPr>
              <w:t>н-</w:t>
            </w:r>
            <w:proofErr w:type="gramEnd"/>
            <w:r w:rsidRPr="00E73F71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73F71">
              <w:rPr>
                <w:sz w:val="22"/>
                <w:szCs w:val="22"/>
                <w:lang w:eastAsia="en-US"/>
              </w:rPr>
              <w:t>чания</w:t>
            </w:r>
            <w:proofErr w:type="spellEnd"/>
          </w:p>
        </w:tc>
        <w:tc>
          <w:tcPr>
            <w:tcW w:w="3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3D3" w:rsidRPr="00E73F71" w:rsidRDefault="008703D3" w:rsidP="008241D4">
            <w:pPr>
              <w:spacing w:after="120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39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3D3" w:rsidRPr="00E73F71" w:rsidRDefault="008703D3" w:rsidP="008241D4">
            <w:pPr>
              <w:spacing w:after="120"/>
              <w:ind w:firstLine="0"/>
              <w:jc w:val="center"/>
              <w:rPr>
                <w:lang w:eastAsia="en-US"/>
              </w:rPr>
            </w:pPr>
          </w:p>
        </w:tc>
      </w:tr>
      <w:tr w:rsidR="008703D3" w:rsidRPr="008241D4">
        <w:trPr>
          <w:tblCellSpacing w:w="5" w:type="nil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3D3" w:rsidRPr="008241D4" w:rsidRDefault="008703D3" w:rsidP="008241D4">
            <w:pPr>
              <w:spacing w:after="120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3D3" w:rsidRPr="00E73F71" w:rsidRDefault="008703D3" w:rsidP="008241D4">
            <w:pPr>
              <w:spacing w:after="120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3D3" w:rsidRPr="00E73F71" w:rsidRDefault="008703D3" w:rsidP="008241D4">
            <w:pPr>
              <w:spacing w:after="120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1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3D3" w:rsidRPr="00E73F71" w:rsidRDefault="008703D3" w:rsidP="008241D4">
            <w:pPr>
              <w:spacing w:after="120"/>
              <w:ind w:firstLine="0"/>
              <w:jc w:val="center"/>
              <w:rPr>
                <w:lang w:eastAsia="en-US"/>
              </w:rPr>
            </w:pPr>
            <w:r w:rsidRPr="00E73F71">
              <w:rPr>
                <w:sz w:val="22"/>
                <w:szCs w:val="22"/>
                <w:lang w:eastAsia="en-US"/>
              </w:rPr>
              <w:t>Реализации</w:t>
            </w:r>
          </w:p>
        </w:tc>
        <w:tc>
          <w:tcPr>
            <w:tcW w:w="3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3D3" w:rsidRPr="00E73F71" w:rsidRDefault="008703D3" w:rsidP="008241D4">
            <w:pPr>
              <w:spacing w:after="120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3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3D3" w:rsidRPr="00E73F71" w:rsidRDefault="008703D3" w:rsidP="008241D4">
            <w:pPr>
              <w:spacing w:after="120"/>
              <w:ind w:firstLine="0"/>
              <w:jc w:val="center"/>
              <w:rPr>
                <w:lang w:eastAsia="en-US"/>
              </w:rPr>
            </w:pPr>
          </w:p>
        </w:tc>
      </w:tr>
      <w:tr w:rsidR="008703D3" w:rsidRPr="008241D4">
        <w:trPr>
          <w:tblCellSpacing w:w="5" w:type="nil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3D3" w:rsidRPr="008241D4" w:rsidRDefault="008703D3" w:rsidP="008241D4">
            <w:pPr>
              <w:spacing w:after="120"/>
              <w:ind w:firstLine="0"/>
              <w:jc w:val="center"/>
              <w:rPr>
                <w:lang w:eastAsia="en-US"/>
              </w:rPr>
            </w:pPr>
            <w:r w:rsidRPr="008241D4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3D3" w:rsidRPr="00E73F71" w:rsidRDefault="008703D3" w:rsidP="008241D4">
            <w:pPr>
              <w:spacing w:after="120"/>
              <w:ind w:firstLine="0"/>
              <w:jc w:val="center"/>
              <w:rPr>
                <w:lang w:eastAsia="en-US"/>
              </w:rPr>
            </w:pPr>
            <w:r w:rsidRPr="00E73F71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3D3" w:rsidRPr="00E73F71" w:rsidRDefault="008703D3" w:rsidP="008241D4">
            <w:pPr>
              <w:spacing w:after="120"/>
              <w:ind w:firstLine="0"/>
              <w:jc w:val="center"/>
              <w:rPr>
                <w:lang w:eastAsia="en-US"/>
              </w:rPr>
            </w:pPr>
            <w:r w:rsidRPr="00E73F71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3D3" w:rsidRPr="00E73F71" w:rsidRDefault="008703D3" w:rsidP="008241D4">
            <w:pPr>
              <w:spacing w:after="120"/>
              <w:ind w:firstLine="0"/>
              <w:jc w:val="center"/>
              <w:rPr>
                <w:lang w:eastAsia="en-US"/>
              </w:rPr>
            </w:pPr>
            <w:r w:rsidRPr="00E73F71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3D3" w:rsidRPr="00E73F71" w:rsidRDefault="008703D3" w:rsidP="008241D4">
            <w:pPr>
              <w:spacing w:after="120"/>
              <w:ind w:firstLine="0"/>
              <w:jc w:val="center"/>
              <w:rPr>
                <w:lang w:eastAsia="en-US"/>
              </w:rPr>
            </w:pPr>
            <w:r w:rsidRPr="00E73F71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3D3" w:rsidRPr="00E73F71" w:rsidRDefault="008703D3" w:rsidP="008241D4">
            <w:pPr>
              <w:spacing w:after="120"/>
              <w:ind w:firstLine="0"/>
              <w:jc w:val="center"/>
              <w:rPr>
                <w:lang w:eastAsia="en-US"/>
              </w:rPr>
            </w:pPr>
            <w:r w:rsidRPr="00E73F71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3D3" w:rsidRPr="00E73F71" w:rsidRDefault="008703D3" w:rsidP="008241D4">
            <w:pPr>
              <w:spacing w:after="120"/>
              <w:ind w:firstLine="0"/>
              <w:jc w:val="center"/>
              <w:rPr>
                <w:lang w:eastAsia="en-US"/>
              </w:rPr>
            </w:pPr>
            <w:r w:rsidRPr="00E73F71">
              <w:rPr>
                <w:sz w:val="22"/>
                <w:szCs w:val="22"/>
                <w:lang w:eastAsia="en-US"/>
              </w:rPr>
              <w:t>7</w:t>
            </w:r>
          </w:p>
        </w:tc>
      </w:tr>
      <w:tr w:rsidR="008703D3" w:rsidRPr="008241D4">
        <w:trPr>
          <w:tblCellSpacing w:w="5" w:type="nil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D3" w:rsidRPr="008241D4" w:rsidRDefault="008703D3" w:rsidP="00A1466B">
            <w:pPr>
              <w:spacing w:after="120"/>
              <w:ind w:firstLine="0"/>
              <w:rPr>
                <w:lang w:val="en-US" w:eastAsia="en-US"/>
              </w:rPr>
            </w:pPr>
            <w:r w:rsidRPr="008241D4">
              <w:rPr>
                <w:sz w:val="22"/>
                <w:szCs w:val="22"/>
                <w:lang w:eastAsia="en-US"/>
              </w:rPr>
              <w:t>1</w:t>
            </w:r>
            <w:r w:rsidRPr="008241D4">
              <w:rPr>
                <w:sz w:val="22"/>
                <w:szCs w:val="22"/>
                <w:lang w:val="en-US" w:eastAsia="en-US"/>
              </w:rPr>
              <w:t>.</w:t>
            </w:r>
            <w:r w:rsidR="00A1466B">
              <w:rPr>
                <w:sz w:val="22"/>
                <w:szCs w:val="22"/>
                <w:lang w:eastAsia="en-US"/>
              </w:rPr>
              <w:t>1</w:t>
            </w:r>
            <w:r w:rsidRPr="008241D4">
              <w:rPr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D3" w:rsidRPr="008241D4" w:rsidRDefault="008703D3" w:rsidP="00A1466B">
            <w:pPr>
              <w:spacing w:after="120"/>
              <w:ind w:firstLine="0"/>
              <w:rPr>
                <w:lang w:eastAsia="en-US"/>
              </w:rPr>
            </w:pPr>
            <w:r w:rsidRPr="008241D4">
              <w:rPr>
                <w:sz w:val="22"/>
                <w:szCs w:val="22"/>
                <w:lang w:eastAsia="en-US"/>
              </w:rPr>
              <w:t xml:space="preserve">Основное мероприятие </w:t>
            </w:r>
            <w:r w:rsidR="00A1466B">
              <w:rPr>
                <w:sz w:val="22"/>
                <w:szCs w:val="22"/>
                <w:lang w:eastAsia="en-US"/>
              </w:rPr>
              <w:t>«</w:t>
            </w:r>
            <w:r w:rsidRPr="008241D4">
              <w:rPr>
                <w:sz w:val="22"/>
                <w:szCs w:val="22"/>
                <w:lang w:eastAsia="en-US"/>
              </w:rPr>
              <w:t>Выра</w:t>
            </w:r>
            <w:r w:rsidRPr="008241D4">
              <w:rPr>
                <w:sz w:val="22"/>
                <w:szCs w:val="22"/>
                <w:lang w:eastAsia="en-US"/>
              </w:rPr>
              <w:t>в</w:t>
            </w:r>
            <w:r w:rsidRPr="008241D4">
              <w:rPr>
                <w:sz w:val="22"/>
                <w:szCs w:val="22"/>
                <w:lang w:eastAsia="en-US"/>
              </w:rPr>
              <w:t>нивание бюджетной обеспече</w:t>
            </w:r>
            <w:r w:rsidRPr="008241D4">
              <w:rPr>
                <w:sz w:val="22"/>
                <w:szCs w:val="22"/>
                <w:lang w:eastAsia="en-US"/>
              </w:rPr>
              <w:t>н</w:t>
            </w:r>
            <w:r w:rsidRPr="008241D4">
              <w:rPr>
                <w:sz w:val="22"/>
                <w:szCs w:val="22"/>
                <w:lang w:eastAsia="en-US"/>
              </w:rPr>
              <w:t>ности муниципальных образ</w:t>
            </w:r>
            <w:r w:rsidRPr="008241D4">
              <w:rPr>
                <w:sz w:val="22"/>
                <w:szCs w:val="22"/>
                <w:lang w:eastAsia="en-US"/>
              </w:rPr>
              <w:t>о</w:t>
            </w:r>
            <w:r w:rsidRPr="008241D4">
              <w:rPr>
                <w:sz w:val="22"/>
                <w:szCs w:val="22"/>
                <w:lang w:eastAsia="en-US"/>
              </w:rPr>
              <w:t xml:space="preserve">ваний </w:t>
            </w:r>
            <w:r w:rsidR="003A1B14" w:rsidRPr="003A1B14">
              <w:rPr>
                <w:sz w:val="22"/>
                <w:szCs w:val="22"/>
              </w:rPr>
              <w:t>городских и сельских п</w:t>
            </w:r>
            <w:r w:rsidR="003A1B14" w:rsidRPr="003A1B14">
              <w:rPr>
                <w:sz w:val="22"/>
                <w:szCs w:val="22"/>
              </w:rPr>
              <w:t>о</w:t>
            </w:r>
            <w:r w:rsidR="003A1B14" w:rsidRPr="003A1B14">
              <w:rPr>
                <w:sz w:val="22"/>
                <w:szCs w:val="22"/>
              </w:rPr>
              <w:t>селений Всеволожского мун</w:t>
            </w:r>
            <w:r w:rsidR="003A1B14" w:rsidRPr="003A1B14">
              <w:rPr>
                <w:sz w:val="22"/>
                <w:szCs w:val="22"/>
              </w:rPr>
              <w:t>и</w:t>
            </w:r>
            <w:r w:rsidR="003A1B14" w:rsidRPr="003A1B14">
              <w:rPr>
                <w:sz w:val="22"/>
                <w:szCs w:val="22"/>
              </w:rPr>
              <w:t>ципального района</w:t>
            </w:r>
            <w:r w:rsidR="003A1B14" w:rsidRPr="003A1B14">
              <w:rPr>
                <w:sz w:val="22"/>
                <w:szCs w:val="22"/>
                <w:lang w:eastAsia="en-US"/>
              </w:rPr>
              <w:t xml:space="preserve"> </w:t>
            </w:r>
            <w:r w:rsidRPr="003A1B14">
              <w:rPr>
                <w:sz w:val="22"/>
                <w:szCs w:val="22"/>
                <w:lang w:eastAsia="en-US"/>
              </w:rPr>
              <w:t>Ленингра</w:t>
            </w:r>
            <w:r w:rsidRPr="003A1B14">
              <w:rPr>
                <w:sz w:val="22"/>
                <w:szCs w:val="22"/>
                <w:lang w:eastAsia="en-US"/>
              </w:rPr>
              <w:t>д</w:t>
            </w:r>
            <w:r w:rsidRPr="003A1B14">
              <w:rPr>
                <w:sz w:val="22"/>
                <w:szCs w:val="22"/>
                <w:lang w:eastAsia="en-US"/>
              </w:rPr>
              <w:t>ской области</w:t>
            </w:r>
            <w:r w:rsidR="00A1466B" w:rsidRPr="003A1B14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D3" w:rsidRPr="008241D4" w:rsidRDefault="00A1466B" w:rsidP="00EC044B">
            <w:pPr>
              <w:spacing w:after="120"/>
              <w:ind w:firstLine="0"/>
              <w:rPr>
                <w:lang w:eastAsia="en-US"/>
              </w:rPr>
            </w:pPr>
            <w:r w:rsidRPr="008241D4">
              <w:rPr>
                <w:sz w:val="22"/>
                <w:szCs w:val="22"/>
                <w:lang w:eastAsia="en-US"/>
              </w:rPr>
              <w:t>Комитет фина</w:t>
            </w:r>
            <w:r w:rsidRPr="008241D4">
              <w:rPr>
                <w:sz w:val="22"/>
                <w:szCs w:val="22"/>
                <w:lang w:eastAsia="en-US"/>
              </w:rPr>
              <w:t>н</w:t>
            </w:r>
            <w:r w:rsidRPr="008241D4">
              <w:rPr>
                <w:sz w:val="22"/>
                <w:szCs w:val="22"/>
                <w:lang w:eastAsia="en-US"/>
              </w:rPr>
              <w:t xml:space="preserve">сов </w:t>
            </w:r>
            <w:r>
              <w:rPr>
                <w:sz w:val="22"/>
                <w:szCs w:val="22"/>
                <w:lang w:eastAsia="en-US"/>
              </w:rPr>
              <w:t>админис</w:t>
            </w:r>
            <w:r>
              <w:rPr>
                <w:sz w:val="22"/>
                <w:szCs w:val="22"/>
                <w:lang w:eastAsia="en-US"/>
              </w:rPr>
              <w:t>т</w:t>
            </w:r>
            <w:r>
              <w:rPr>
                <w:sz w:val="22"/>
                <w:szCs w:val="22"/>
                <w:lang w:eastAsia="en-US"/>
              </w:rPr>
              <w:t xml:space="preserve">рации МО «Всеволожский муниципальный  район» </w:t>
            </w:r>
            <w:r w:rsidRPr="008241D4">
              <w:rPr>
                <w:sz w:val="22"/>
                <w:szCs w:val="22"/>
                <w:lang w:eastAsia="en-US"/>
              </w:rPr>
              <w:t>Лени</w:t>
            </w:r>
            <w:r w:rsidRPr="008241D4">
              <w:rPr>
                <w:sz w:val="22"/>
                <w:szCs w:val="22"/>
                <w:lang w:eastAsia="en-US"/>
              </w:rPr>
              <w:t>н</w:t>
            </w:r>
            <w:r w:rsidRPr="008241D4">
              <w:rPr>
                <w:sz w:val="22"/>
                <w:szCs w:val="22"/>
                <w:lang w:eastAsia="en-US"/>
              </w:rPr>
              <w:t>градской обла</w:t>
            </w:r>
            <w:r w:rsidRPr="008241D4">
              <w:rPr>
                <w:sz w:val="22"/>
                <w:szCs w:val="22"/>
                <w:lang w:eastAsia="en-US"/>
              </w:rPr>
              <w:t>с</w:t>
            </w:r>
            <w:r w:rsidRPr="008241D4">
              <w:rPr>
                <w:sz w:val="22"/>
                <w:szCs w:val="22"/>
                <w:lang w:eastAsia="en-US"/>
              </w:rPr>
              <w:t>ти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D3" w:rsidRPr="008241D4" w:rsidRDefault="008703D3" w:rsidP="00EC044B">
            <w:pPr>
              <w:spacing w:after="120"/>
              <w:ind w:firstLine="0"/>
              <w:rPr>
                <w:lang w:eastAsia="en-US"/>
              </w:rPr>
            </w:pPr>
            <w:r w:rsidRPr="008241D4">
              <w:rPr>
                <w:sz w:val="22"/>
                <w:szCs w:val="22"/>
                <w:lang w:eastAsia="en-US"/>
              </w:rPr>
              <w:t>Еж</w:t>
            </w:r>
            <w:r w:rsidRPr="008241D4">
              <w:rPr>
                <w:sz w:val="22"/>
                <w:szCs w:val="22"/>
                <w:lang w:eastAsia="en-US"/>
              </w:rPr>
              <w:t>е</w:t>
            </w:r>
            <w:r w:rsidRPr="008241D4">
              <w:rPr>
                <w:sz w:val="22"/>
                <w:szCs w:val="22"/>
                <w:lang w:eastAsia="en-US"/>
              </w:rPr>
              <w:t>годно, на постоя</w:t>
            </w:r>
            <w:r w:rsidRPr="008241D4">
              <w:rPr>
                <w:sz w:val="22"/>
                <w:szCs w:val="22"/>
                <w:lang w:eastAsia="en-US"/>
              </w:rPr>
              <w:t>н</w:t>
            </w:r>
            <w:r w:rsidRPr="008241D4">
              <w:rPr>
                <w:sz w:val="22"/>
                <w:szCs w:val="22"/>
                <w:lang w:eastAsia="en-US"/>
              </w:rPr>
              <w:t>ной основе</w:t>
            </w:r>
          </w:p>
        </w:tc>
        <w:tc>
          <w:tcPr>
            <w:tcW w:w="8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D3" w:rsidRPr="008241D4" w:rsidRDefault="008703D3" w:rsidP="00EC044B">
            <w:pPr>
              <w:spacing w:after="120"/>
              <w:ind w:firstLine="0"/>
              <w:rPr>
                <w:lang w:eastAsia="en-US"/>
              </w:rPr>
            </w:pPr>
            <w:r w:rsidRPr="008241D4">
              <w:rPr>
                <w:sz w:val="22"/>
                <w:szCs w:val="22"/>
                <w:lang w:eastAsia="en-US"/>
              </w:rPr>
              <w:t>Еж</w:t>
            </w:r>
            <w:r w:rsidRPr="008241D4">
              <w:rPr>
                <w:sz w:val="22"/>
                <w:szCs w:val="22"/>
                <w:lang w:eastAsia="en-US"/>
              </w:rPr>
              <w:t>е</w:t>
            </w:r>
            <w:r w:rsidRPr="008241D4">
              <w:rPr>
                <w:sz w:val="22"/>
                <w:szCs w:val="22"/>
                <w:lang w:eastAsia="en-US"/>
              </w:rPr>
              <w:t>годно, на постоя</w:t>
            </w:r>
            <w:r w:rsidRPr="008241D4">
              <w:rPr>
                <w:sz w:val="22"/>
                <w:szCs w:val="22"/>
                <w:lang w:eastAsia="en-US"/>
              </w:rPr>
              <w:t>н</w:t>
            </w:r>
            <w:r w:rsidRPr="008241D4">
              <w:rPr>
                <w:sz w:val="22"/>
                <w:szCs w:val="22"/>
                <w:lang w:eastAsia="en-US"/>
              </w:rPr>
              <w:t>ной основе</w:t>
            </w:r>
          </w:p>
        </w:tc>
        <w:tc>
          <w:tcPr>
            <w:tcW w:w="3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D3" w:rsidRPr="008241D4" w:rsidRDefault="008703D3" w:rsidP="00EC044B">
            <w:pPr>
              <w:spacing w:after="120"/>
              <w:ind w:firstLine="0"/>
              <w:rPr>
                <w:lang w:eastAsia="en-US"/>
              </w:rPr>
            </w:pPr>
            <w:r w:rsidRPr="008241D4">
              <w:rPr>
                <w:sz w:val="22"/>
                <w:szCs w:val="22"/>
                <w:lang w:eastAsia="en-US"/>
              </w:rPr>
              <w:t>Несвоевременное осуществл</w:t>
            </w:r>
            <w:r w:rsidRPr="008241D4">
              <w:rPr>
                <w:sz w:val="22"/>
                <w:szCs w:val="22"/>
                <w:lang w:eastAsia="en-US"/>
              </w:rPr>
              <w:t>е</w:t>
            </w:r>
            <w:r w:rsidRPr="008241D4">
              <w:rPr>
                <w:sz w:val="22"/>
                <w:szCs w:val="22"/>
                <w:lang w:eastAsia="en-US"/>
              </w:rPr>
              <w:t>ние или осуществление не в полном объеме полномочий, закрепленных законодате</w:t>
            </w:r>
            <w:r w:rsidR="007066C3">
              <w:rPr>
                <w:sz w:val="22"/>
                <w:szCs w:val="22"/>
                <w:lang w:eastAsia="en-US"/>
              </w:rPr>
              <w:t>льс</w:t>
            </w:r>
            <w:r w:rsidR="007066C3">
              <w:rPr>
                <w:sz w:val="22"/>
                <w:szCs w:val="22"/>
                <w:lang w:eastAsia="en-US"/>
              </w:rPr>
              <w:t>т</w:t>
            </w:r>
            <w:r w:rsidR="007066C3">
              <w:rPr>
                <w:sz w:val="22"/>
                <w:szCs w:val="22"/>
                <w:lang w:eastAsia="en-US"/>
              </w:rPr>
              <w:t xml:space="preserve">вом Российской Федерации за </w:t>
            </w:r>
            <w:r w:rsidRPr="008241D4">
              <w:rPr>
                <w:sz w:val="22"/>
                <w:szCs w:val="22"/>
                <w:lang w:eastAsia="en-US"/>
              </w:rPr>
              <w:t>органами местного самоупра</w:t>
            </w:r>
            <w:r w:rsidRPr="008241D4">
              <w:rPr>
                <w:sz w:val="22"/>
                <w:szCs w:val="22"/>
                <w:lang w:eastAsia="en-US"/>
              </w:rPr>
              <w:t>в</w:t>
            </w:r>
            <w:r w:rsidRPr="008241D4">
              <w:rPr>
                <w:sz w:val="22"/>
                <w:szCs w:val="22"/>
                <w:lang w:eastAsia="en-US"/>
              </w:rPr>
              <w:t>ления муниципальных образ</w:t>
            </w:r>
            <w:r w:rsidRPr="008241D4">
              <w:rPr>
                <w:sz w:val="22"/>
                <w:szCs w:val="22"/>
                <w:lang w:eastAsia="en-US"/>
              </w:rPr>
              <w:t>о</w:t>
            </w:r>
            <w:r w:rsidRPr="008241D4">
              <w:rPr>
                <w:sz w:val="22"/>
                <w:szCs w:val="22"/>
                <w:lang w:eastAsia="en-US"/>
              </w:rPr>
              <w:t xml:space="preserve">ваний </w:t>
            </w:r>
            <w:r w:rsidR="003A1B14" w:rsidRPr="003A1B14">
              <w:rPr>
                <w:sz w:val="22"/>
                <w:szCs w:val="22"/>
              </w:rPr>
              <w:t>городских и сельских поселений Всеволожского муниципального района</w:t>
            </w:r>
            <w:r w:rsidR="003A1B14" w:rsidRPr="003A1B14">
              <w:rPr>
                <w:sz w:val="22"/>
                <w:szCs w:val="22"/>
                <w:lang w:eastAsia="en-US"/>
              </w:rPr>
              <w:t xml:space="preserve"> </w:t>
            </w:r>
            <w:r w:rsidRPr="003A1B14">
              <w:rPr>
                <w:sz w:val="22"/>
                <w:szCs w:val="22"/>
                <w:lang w:eastAsia="en-US"/>
              </w:rPr>
              <w:t>Лени</w:t>
            </w:r>
            <w:r w:rsidRPr="003A1B14">
              <w:rPr>
                <w:sz w:val="22"/>
                <w:szCs w:val="22"/>
                <w:lang w:eastAsia="en-US"/>
              </w:rPr>
              <w:t>н</w:t>
            </w:r>
            <w:r w:rsidRPr="003A1B14">
              <w:rPr>
                <w:sz w:val="22"/>
                <w:szCs w:val="22"/>
                <w:lang w:eastAsia="en-US"/>
              </w:rPr>
              <w:t>градской области</w:t>
            </w:r>
          </w:p>
        </w:tc>
        <w:tc>
          <w:tcPr>
            <w:tcW w:w="3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D3" w:rsidRPr="008241D4" w:rsidRDefault="008703D3" w:rsidP="00640E44">
            <w:pPr>
              <w:spacing w:after="120"/>
              <w:ind w:firstLine="0"/>
              <w:rPr>
                <w:lang w:eastAsia="en-US"/>
              </w:rPr>
            </w:pPr>
            <w:r w:rsidRPr="008241D4">
              <w:rPr>
                <w:sz w:val="22"/>
                <w:szCs w:val="22"/>
                <w:lang w:eastAsia="en-US"/>
              </w:rPr>
              <w:t>Темп роста расчетной бюджетной обе</w:t>
            </w:r>
            <w:r w:rsidRPr="008241D4">
              <w:rPr>
                <w:sz w:val="22"/>
                <w:szCs w:val="22"/>
                <w:lang w:eastAsia="en-US"/>
              </w:rPr>
              <w:t>с</w:t>
            </w:r>
            <w:r w:rsidRPr="008241D4">
              <w:rPr>
                <w:sz w:val="22"/>
                <w:szCs w:val="22"/>
                <w:lang w:eastAsia="en-US"/>
              </w:rPr>
              <w:t xml:space="preserve">печенности по </w:t>
            </w:r>
            <w:r w:rsidR="00113F99">
              <w:rPr>
                <w:sz w:val="22"/>
                <w:szCs w:val="22"/>
                <w:lang w:eastAsia="en-US"/>
              </w:rPr>
              <w:t>двум</w:t>
            </w:r>
            <w:r w:rsidRPr="008241D4">
              <w:rPr>
                <w:sz w:val="22"/>
                <w:szCs w:val="22"/>
                <w:lang w:eastAsia="en-US"/>
              </w:rPr>
              <w:t> наименее обесп</w:t>
            </w:r>
            <w:r w:rsidRPr="008241D4">
              <w:rPr>
                <w:sz w:val="22"/>
                <w:szCs w:val="22"/>
                <w:lang w:eastAsia="en-US"/>
              </w:rPr>
              <w:t>е</w:t>
            </w:r>
            <w:r w:rsidRPr="008241D4">
              <w:rPr>
                <w:sz w:val="22"/>
                <w:szCs w:val="22"/>
                <w:lang w:eastAsia="en-US"/>
              </w:rPr>
              <w:t xml:space="preserve">ченным муниципальным </w:t>
            </w:r>
            <w:r w:rsidR="00A1466B">
              <w:rPr>
                <w:sz w:val="22"/>
                <w:szCs w:val="22"/>
                <w:lang w:eastAsia="en-US"/>
              </w:rPr>
              <w:t xml:space="preserve">образованиям </w:t>
            </w:r>
            <w:r w:rsidR="003A1B14" w:rsidRPr="003A1B14">
              <w:rPr>
                <w:sz w:val="22"/>
                <w:szCs w:val="22"/>
              </w:rPr>
              <w:t>городских и сельских поселений Всев</w:t>
            </w:r>
            <w:r w:rsidR="003A1B14" w:rsidRPr="003A1B14">
              <w:rPr>
                <w:sz w:val="22"/>
                <w:szCs w:val="22"/>
              </w:rPr>
              <w:t>о</w:t>
            </w:r>
            <w:r w:rsidR="003A1B14" w:rsidRPr="003A1B14">
              <w:rPr>
                <w:sz w:val="22"/>
                <w:szCs w:val="22"/>
              </w:rPr>
              <w:t>ложского муниципального района</w:t>
            </w:r>
            <w:r w:rsidRPr="008241D4">
              <w:rPr>
                <w:sz w:val="22"/>
                <w:szCs w:val="22"/>
                <w:lang w:eastAsia="en-US"/>
              </w:rPr>
              <w:t xml:space="preserve"> (н</w:t>
            </w:r>
            <w:r w:rsidRPr="008241D4">
              <w:rPr>
                <w:sz w:val="22"/>
                <w:szCs w:val="22"/>
                <w:lang w:eastAsia="en-US"/>
              </w:rPr>
              <w:t>а</w:t>
            </w:r>
            <w:r w:rsidRPr="008241D4">
              <w:rPr>
                <w:sz w:val="22"/>
                <w:szCs w:val="22"/>
                <w:lang w:eastAsia="en-US"/>
              </w:rPr>
              <w:t>растающим итогом к уровню 201</w:t>
            </w:r>
            <w:r w:rsidR="00640E44">
              <w:rPr>
                <w:sz w:val="22"/>
                <w:szCs w:val="22"/>
                <w:lang w:eastAsia="en-US"/>
              </w:rPr>
              <w:t>4</w:t>
            </w:r>
            <w:r w:rsidRPr="008241D4">
              <w:rPr>
                <w:sz w:val="22"/>
                <w:szCs w:val="22"/>
                <w:lang w:eastAsia="en-US"/>
              </w:rPr>
              <w:t> года)</w:t>
            </w:r>
          </w:p>
        </w:tc>
      </w:tr>
      <w:tr w:rsidR="008703D3" w:rsidRPr="008241D4">
        <w:trPr>
          <w:tblCellSpacing w:w="5" w:type="nil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D3" w:rsidRPr="008241D4" w:rsidRDefault="008703D3" w:rsidP="00A1466B">
            <w:pPr>
              <w:spacing w:after="120"/>
              <w:ind w:firstLine="0"/>
              <w:rPr>
                <w:lang w:val="en-US" w:eastAsia="en-US"/>
              </w:rPr>
            </w:pPr>
            <w:r w:rsidRPr="008241D4">
              <w:rPr>
                <w:sz w:val="22"/>
                <w:szCs w:val="22"/>
                <w:lang w:val="en-US" w:eastAsia="en-US"/>
              </w:rPr>
              <w:t>1.</w:t>
            </w:r>
            <w:r w:rsidR="00A1466B">
              <w:rPr>
                <w:sz w:val="22"/>
                <w:szCs w:val="22"/>
                <w:lang w:eastAsia="en-US"/>
              </w:rPr>
              <w:t>2</w:t>
            </w:r>
            <w:r w:rsidRPr="008241D4">
              <w:rPr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D3" w:rsidRPr="008241D4" w:rsidRDefault="008703D3" w:rsidP="00A1466B">
            <w:pPr>
              <w:spacing w:after="120"/>
              <w:ind w:firstLine="0"/>
              <w:rPr>
                <w:lang w:eastAsia="en-US"/>
              </w:rPr>
            </w:pPr>
            <w:r w:rsidRPr="008241D4">
              <w:rPr>
                <w:sz w:val="22"/>
                <w:szCs w:val="22"/>
                <w:lang w:eastAsia="en-US"/>
              </w:rPr>
              <w:t xml:space="preserve">Основное мероприятие </w:t>
            </w:r>
            <w:r w:rsidR="00A1466B">
              <w:rPr>
                <w:sz w:val="22"/>
                <w:szCs w:val="22"/>
                <w:lang w:eastAsia="en-US"/>
              </w:rPr>
              <w:t>«</w:t>
            </w:r>
            <w:r w:rsidRPr="008241D4">
              <w:rPr>
                <w:sz w:val="22"/>
                <w:szCs w:val="22"/>
                <w:lang w:eastAsia="en-US"/>
              </w:rPr>
              <w:t>По</w:t>
            </w:r>
            <w:r w:rsidRPr="008241D4">
              <w:rPr>
                <w:sz w:val="22"/>
                <w:szCs w:val="22"/>
                <w:lang w:eastAsia="en-US"/>
              </w:rPr>
              <w:t>д</w:t>
            </w:r>
            <w:r w:rsidRPr="008241D4">
              <w:rPr>
                <w:sz w:val="22"/>
                <w:szCs w:val="22"/>
                <w:lang w:eastAsia="en-US"/>
              </w:rPr>
              <w:t>держка мер по обеспечению сбалансированности бюджетов муниципальных образований</w:t>
            </w:r>
            <w:r w:rsidR="00A1466B">
              <w:rPr>
                <w:sz w:val="22"/>
                <w:szCs w:val="22"/>
                <w:lang w:eastAsia="en-US"/>
              </w:rPr>
              <w:t xml:space="preserve"> </w:t>
            </w:r>
            <w:r w:rsidR="003A1B14" w:rsidRPr="003A1B14">
              <w:rPr>
                <w:sz w:val="22"/>
                <w:szCs w:val="22"/>
              </w:rPr>
              <w:t xml:space="preserve">городских и сельских поселений Всеволожского муниципального </w:t>
            </w:r>
            <w:r w:rsidR="003A1B14" w:rsidRPr="003A1B14">
              <w:rPr>
                <w:sz w:val="22"/>
                <w:szCs w:val="22"/>
              </w:rPr>
              <w:lastRenderedPageBreak/>
              <w:t>района</w:t>
            </w:r>
            <w:r w:rsidR="003A1B14" w:rsidRPr="008241D4">
              <w:rPr>
                <w:sz w:val="22"/>
                <w:szCs w:val="22"/>
                <w:lang w:eastAsia="en-US"/>
              </w:rPr>
              <w:t xml:space="preserve"> </w:t>
            </w:r>
            <w:r w:rsidRPr="008241D4">
              <w:rPr>
                <w:sz w:val="22"/>
                <w:szCs w:val="22"/>
                <w:lang w:eastAsia="en-US"/>
              </w:rPr>
              <w:t>Ленинградской области</w:t>
            </w:r>
            <w:r w:rsidR="00A1466B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D3" w:rsidRPr="008241D4" w:rsidRDefault="00A1466B" w:rsidP="00EC044B">
            <w:pPr>
              <w:spacing w:after="120"/>
              <w:ind w:firstLine="0"/>
              <w:rPr>
                <w:lang w:eastAsia="en-US"/>
              </w:rPr>
            </w:pPr>
            <w:r w:rsidRPr="008241D4">
              <w:rPr>
                <w:sz w:val="22"/>
                <w:szCs w:val="22"/>
                <w:lang w:eastAsia="en-US"/>
              </w:rPr>
              <w:lastRenderedPageBreak/>
              <w:t>Комитет фина</w:t>
            </w:r>
            <w:r w:rsidRPr="008241D4">
              <w:rPr>
                <w:sz w:val="22"/>
                <w:szCs w:val="22"/>
                <w:lang w:eastAsia="en-US"/>
              </w:rPr>
              <w:t>н</w:t>
            </w:r>
            <w:r w:rsidRPr="008241D4">
              <w:rPr>
                <w:sz w:val="22"/>
                <w:szCs w:val="22"/>
                <w:lang w:eastAsia="en-US"/>
              </w:rPr>
              <w:t xml:space="preserve">сов </w:t>
            </w:r>
            <w:r>
              <w:rPr>
                <w:sz w:val="22"/>
                <w:szCs w:val="22"/>
                <w:lang w:eastAsia="en-US"/>
              </w:rPr>
              <w:t>админис</w:t>
            </w:r>
            <w:r>
              <w:rPr>
                <w:sz w:val="22"/>
                <w:szCs w:val="22"/>
                <w:lang w:eastAsia="en-US"/>
              </w:rPr>
              <w:t>т</w:t>
            </w:r>
            <w:r>
              <w:rPr>
                <w:sz w:val="22"/>
                <w:szCs w:val="22"/>
                <w:lang w:eastAsia="en-US"/>
              </w:rPr>
              <w:t xml:space="preserve">рации МО «Всеволожский муниципальный  район» </w:t>
            </w:r>
            <w:r w:rsidRPr="008241D4">
              <w:rPr>
                <w:sz w:val="22"/>
                <w:szCs w:val="22"/>
                <w:lang w:eastAsia="en-US"/>
              </w:rPr>
              <w:t>Лени</w:t>
            </w:r>
            <w:r w:rsidRPr="008241D4">
              <w:rPr>
                <w:sz w:val="22"/>
                <w:szCs w:val="22"/>
                <w:lang w:eastAsia="en-US"/>
              </w:rPr>
              <w:t>н</w:t>
            </w:r>
            <w:r w:rsidRPr="008241D4">
              <w:rPr>
                <w:sz w:val="22"/>
                <w:szCs w:val="22"/>
                <w:lang w:eastAsia="en-US"/>
              </w:rPr>
              <w:t xml:space="preserve">градской </w:t>
            </w:r>
            <w:r w:rsidRPr="008241D4">
              <w:rPr>
                <w:sz w:val="22"/>
                <w:szCs w:val="22"/>
                <w:lang w:eastAsia="en-US"/>
              </w:rPr>
              <w:lastRenderedPageBreak/>
              <w:t>обла</w:t>
            </w:r>
            <w:r w:rsidRPr="008241D4">
              <w:rPr>
                <w:sz w:val="22"/>
                <w:szCs w:val="22"/>
                <w:lang w:eastAsia="en-US"/>
              </w:rPr>
              <w:t>с</w:t>
            </w:r>
            <w:r w:rsidRPr="008241D4">
              <w:rPr>
                <w:sz w:val="22"/>
                <w:szCs w:val="22"/>
                <w:lang w:eastAsia="en-US"/>
              </w:rPr>
              <w:t>ти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D3" w:rsidRPr="008241D4" w:rsidRDefault="008703D3" w:rsidP="00EC044B">
            <w:pPr>
              <w:spacing w:after="120"/>
              <w:ind w:firstLine="0"/>
              <w:rPr>
                <w:lang w:eastAsia="en-US"/>
              </w:rPr>
            </w:pPr>
            <w:r w:rsidRPr="008241D4">
              <w:rPr>
                <w:sz w:val="22"/>
                <w:szCs w:val="22"/>
                <w:lang w:eastAsia="en-US"/>
              </w:rPr>
              <w:lastRenderedPageBreak/>
              <w:t>Еж</w:t>
            </w:r>
            <w:r w:rsidRPr="008241D4">
              <w:rPr>
                <w:sz w:val="22"/>
                <w:szCs w:val="22"/>
                <w:lang w:eastAsia="en-US"/>
              </w:rPr>
              <w:t>е</w:t>
            </w:r>
            <w:r w:rsidRPr="008241D4">
              <w:rPr>
                <w:sz w:val="22"/>
                <w:szCs w:val="22"/>
                <w:lang w:eastAsia="en-US"/>
              </w:rPr>
              <w:t>годно, на постоя</w:t>
            </w:r>
            <w:r w:rsidRPr="008241D4">
              <w:rPr>
                <w:sz w:val="22"/>
                <w:szCs w:val="22"/>
                <w:lang w:eastAsia="en-US"/>
              </w:rPr>
              <w:t>н</w:t>
            </w:r>
            <w:r w:rsidRPr="008241D4">
              <w:rPr>
                <w:sz w:val="22"/>
                <w:szCs w:val="22"/>
                <w:lang w:eastAsia="en-US"/>
              </w:rPr>
              <w:t>ной основе</w:t>
            </w:r>
          </w:p>
        </w:tc>
        <w:tc>
          <w:tcPr>
            <w:tcW w:w="8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D3" w:rsidRPr="008241D4" w:rsidRDefault="008703D3" w:rsidP="00EC044B">
            <w:pPr>
              <w:spacing w:after="120"/>
              <w:ind w:firstLine="0"/>
              <w:rPr>
                <w:lang w:eastAsia="en-US"/>
              </w:rPr>
            </w:pPr>
            <w:r w:rsidRPr="008241D4">
              <w:rPr>
                <w:sz w:val="22"/>
                <w:szCs w:val="22"/>
                <w:lang w:eastAsia="en-US"/>
              </w:rPr>
              <w:t>Еж</w:t>
            </w:r>
            <w:r w:rsidRPr="008241D4">
              <w:rPr>
                <w:sz w:val="22"/>
                <w:szCs w:val="22"/>
                <w:lang w:eastAsia="en-US"/>
              </w:rPr>
              <w:t>е</w:t>
            </w:r>
            <w:r w:rsidRPr="008241D4">
              <w:rPr>
                <w:sz w:val="22"/>
                <w:szCs w:val="22"/>
                <w:lang w:eastAsia="en-US"/>
              </w:rPr>
              <w:t>годно, на постоя</w:t>
            </w:r>
            <w:r w:rsidRPr="008241D4">
              <w:rPr>
                <w:sz w:val="22"/>
                <w:szCs w:val="22"/>
                <w:lang w:eastAsia="en-US"/>
              </w:rPr>
              <w:t>н</w:t>
            </w:r>
            <w:r w:rsidRPr="008241D4">
              <w:rPr>
                <w:sz w:val="22"/>
                <w:szCs w:val="22"/>
                <w:lang w:eastAsia="en-US"/>
              </w:rPr>
              <w:t>ной основе</w:t>
            </w:r>
          </w:p>
        </w:tc>
        <w:tc>
          <w:tcPr>
            <w:tcW w:w="3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D3" w:rsidRPr="008241D4" w:rsidRDefault="008703D3" w:rsidP="00EC044B">
            <w:pPr>
              <w:spacing w:after="120"/>
              <w:ind w:firstLine="0"/>
              <w:rPr>
                <w:lang w:eastAsia="en-US"/>
              </w:rPr>
            </w:pPr>
            <w:r w:rsidRPr="008241D4">
              <w:rPr>
                <w:sz w:val="22"/>
                <w:szCs w:val="22"/>
                <w:lang w:eastAsia="en-US"/>
              </w:rPr>
              <w:t>Несвоевременное осуществл</w:t>
            </w:r>
            <w:r w:rsidRPr="008241D4">
              <w:rPr>
                <w:sz w:val="22"/>
                <w:szCs w:val="22"/>
                <w:lang w:eastAsia="en-US"/>
              </w:rPr>
              <w:t>е</w:t>
            </w:r>
            <w:r w:rsidRPr="008241D4">
              <w:rPr>
                <w:sz w:val="22"/>
                <w:szCs w:val="22"/>
                <w:lang w:eastAsia="en-US"/>
              </w:rPr>
              <w:t>ние или осуществление не в полном объеме полномочий, закрепленных законодательс</w:t>
            </w:r>
            <w:r w:rsidRPr="008241D4">
              <w:rPr>
                <w:sz w:val="22"/>
                <w:szCs w:val="22"/>
                <w:lang w:eastAsia="en-US"/>
              </w:rPr>
              <w:t>т</w:t>
            </w:r>
            <w:r w:rsidRPr="008241D4">
              <w:rPr>
                <w:sz w:val="22"/>
                <w:szCs w:val="22"/>
                <w:lang w:eastAsia="en-US"/>
              </w:rPr>
              <w:t>вом Российской Федерации за органами местного самоупра</w:t>
            </w:r>
            <w:r w:rsidRPr="008241D4">
              <w:rPr>
                <w:sz w:val="22"/>
                <w:szCs w:val="22"/>
                <w:lang w:eastAsia="en-US"/>
              </w:rPr>
              <w:t>в</w:t>
            </w:r>
            <w:r w:rsidRPr="008241D4">
              <w:rPr>
                <w:sz w:val="22"/>
                <w:szCs w:val="22"/>
                <w:lang w:eastAsia="en-US"/>
              </w:rPr>
              <w:t xml:space="preserve">ления </w:t>
            </w:r>
            <w:r w:rsidRPr="008241D4">
              <w:rPr>
                <w:sz w:val="22"/>
                <w:szCs w:val="22"/>
                <w:lang w:eastAsia="en-US"/>
              </w:rPr>
              <w:lastRenderedPageBreak/>
              <w:t>муниципальных образ</w:t>
            </w:r>
            <w:r w:rsidRPr="008241D4">
              <w:rPr>
                <w:sz w:val="22"/>
                <w:szCs w:val="22"/>
                <w:lang w:eastAsia="en-US"/>
              </w:rPr>
              <w:t>о</w:t>
            </w:r>
            <w:r w:rsidRPr="008241D4">
              <w:rPr>
                <w:sz w:val="22"/>
                <w:szCs w:val="22"/>
                <w:lang w:eastAsia="en-US"/>
              </w:rPr>
              <w:t xml:space="preserve">ваний </w:t>
            </w:r>
            <w:r w:rsidR="003A1B14" w:rsidRPr="003A1B14">
              <w:rPr>
                <w:sz w:val="22"/>
                <w:szCs w:val="22"/>
              </w:rPr>
              <w:t>городских и сельских поселений Всеволожского муниципального района</w:t>
            </w:r>
            <w:r w:rsidR="00320800">
              <w:rPr>
                <w:sz w:val="22"/>
                <w:szCs w:val="22"/>
              </w:rPr>
              <w:t xml:space="preserve"> Лени</w:t>
            </w:r>
            <w:r w:rsidR="00320800">
              <w:rPr>
                <w:sz w:val="22"/>
                <w:szCs w:val="22"/>
              </w:rPr>
              <w:t>н</w:t>
            </w:r>
            <w:r w:rsidR="00320800">
              <w:rPr>
                <w:sz w:val="22"/>
                <w:szCs w:val="22"/>
              </w:rPr>
              <w:t>градской области</w:t>
            </w:r>
          </w:p>
        </w:tc>
        <w:tc>
          <w:tcPr>
            <w:tcW w:w="3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D3" w:rsidRPr="008241D4" w:rsidRDefault="008703D3" w:rsidP="00A1466B">
            <w:pPr>
              <w:spacing w:after="120"/>
              <w:ind w:firstLine="0"/>
              <w:rPr>
                <w:lang w:eastAsia="en-US"/>
              </w:rPr>
            </w:pPr>
            <w:r w:rsidRPr="008241D4">
              <w:rPr>
                <w:sz w:val="22"/>
                <w:szCs w:val="22"/>
                <w:lang w:eastAsia="en-US"/>
              </w:rPr>
              <w:lastRenderedPageBreak/>
              <w:t>Доля просроченной кредиторской з</w:t>
            </w:r>
            <w:r w:rsidRPr="008241D4">
              <w:rPr>
                <w:sz w:val="22"/>
                <w:szCs w:val="22"/>
                <w:lang w:eastAsia="en-US"/>
              </w:rPr>
              <w:t>а</w:t>
            </w:r>
            <w:r w:rsidRPr="008241D4">
              <w:rPr>
                <w:sz w:val="22"/>
                <w:szCs w:val="22"/>
                <w:lang w:eastAsia="en-US"/>
              </w:rPr>
              <w:t xml:space="preserve">долженности в </w:t>
            </w:r>
            <w:r w:rsidR="00A1466B">
              <w:rPr>
                <w:sz w:val="22"/>
                <w:szCs w:val="22"/>
                <w:lang w:eastAsia="en-US"/>
              </w:rPr>
              <w:t xml:space="preserve">общей сумме </w:t>
            </w:r>
            <w:r w:rsidRPr="008241D4">
              <w:rPr>
                <w:sz w:val="22"/>
                <w:szCs w:val="22"/>
                <w:lang w:eastAsia="en-US"/>
              </w:rPr>
              <w:t>расход</w:t>
            </w:r>
            <w:r w:rsidR="00A1466B">
              <w:rPr>
                <w:sz w:val="22"/>
                <w:szCs w:val="22"/>
                <w:lang w:eastAsia="en-US"/>
              </w:rPr>
              <w:t>ов</w:t>
            </w:r>
            <w:r w:rsidRPr="008241D4">
              <w:rPr>
                <w:sz w:val="22"/>
                <w:szCs w:val="22"/>
                <w:lang w:eastAsia="en-US"/>
              </w:rPr>
              <w:t xml:space="preserve"> бюджетов муниципальных образований </w:t>
            </w:r>
            <w:r w:rsidR="003A1B14" w:rsidRPr="003A1B14">
              <w:rPr>
                <w:sz w:val="22"/>
                <w:szCs w:val="22"/>
              </w:rPr>
              <w:t>городских и сельских поселений Всев</w:t>
            </w:r>
            <w:r w:rsidR="003A1B14" w:rsidRPr="003A1B14">
              <w:rPr>
                <w:sz w:val="22"/>
                <w:szCs w:val="22"/>
              </w:rPr>
              <w:t>о</w:t>
            </w:r>
            <w:r w:rsidR="003A1B14" w:rsidRPr="003A1B14">
              <w:rPr>
                <w:sz w:val="22"/>
                <w:szCs w:val="22"/>
              </w:rPr>
              <w:t>ложского муниципального района</w:t>
            </w:r>
          </w:p>
        </w:tc>
      </w:tr>
      <w:tr w:rsidR="008703D3" w:rsidRPr="008241D4">
        <w:trPr>
          <w:tblCellSpacing w:w="5" w:type="nil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D3" w:rsidRPr="008241D4" w:rsidRDefault="008703D3" w:rsidP="009F072D">
            <w:pPr>
              <w:spacing w:after="120"/>
              <w:ind w:firstLine="0"/>
              <w:rPr>
                <w:lang w:val="en-US" w:eastAsia="en-US"/>
              </w:rPr>
            </w:pPr>
            <w:r w:rsidRPr="008241D4">
              <w:rPr>
                <w:sz w:val="22"/>
                <w:szCs w:val="22"/>
                <w:lang w:val="en-US" w:eastAsia="en-US"/>
              </w:rPr>
              <w:lastRenderedPageBreak/>
              <w:t>1.</w:t>
            </w:r>
            <w:r w:rsidR="009F072D">
              <w:rPr>
                <w:sz w:val="22"/>
                <w:szCs w:val="22"/>
                <w:lang w:eastAsia="en-US"/>
              </w:rPr>
              <w:t>3</w:t>
            </w:r>
            <w:r w:rsidRPr="008241D4">
              <w:rPr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D3" w:rsidRPr="008241D4" w:rsidRDefault="008703D3" w:rsidP="00A1466B">
            <w:pPr>
              <w:spacing w:after="120"/>
              <w:ind w:firstLine="0"/>
              <w:rPr>
                <w:lang w:eastAsia="en-US"/>
              </w:rPr>
            </w:pPr>
            <w:r w:rsidRPr="008241D4">
              <w:rPr>
                <w:sz w:val="22"/>
                <w:szCs w:val="22"/>
                <w:lang w:eastAsia="en-US"/>
              </w:rPr>
              <w:t xml:space="preserve">Основное мероприятие </w:t>
            </w:r>
            <w:r w:rsidR="00A1466B">
              <w:rPr>
                <w:sz w:val="22"/>
                <w:szCs w:val="22"/>
                <w:lang w:eastAsia="en-US"/>
              </w:rPr>
              <w:t>«</w:t>
            </w:r>
            <w:r w:rsidRPr="008241D4">
              <w:rPr>
                <w:sz w:val="22"/>
                <w:szCs w:val="22"/>
                <w:lang w:eastAsia="en-US"/>
              </w:rPr>
              <w:t>Оценка качества управления муниц</w:t>
            </w:r>
            <w:r w:rsidRPr="008241D4">
              <w:rPr>
                <w:sz w:val="22"/>
                <w:szCs w:val="22"/>
                <w:lang w:eastAsia="en-US"/>
              </w:rPr>
              <w:t>и</w:t>
            </w:r>
            <w:r w:rsidRPr="008241D4">
              <w:rPr>
                <w:sz w:val="22"/>
                <w:szCs w:val="22"/>
                <w:lang w:eastAsia="en-US"/>
              </w:rPr>
              <w:t>пальными финансами</w:t>
            </w:r>
            <w:r w:rsidR="00A1466B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D3" w:rsidRPr="008241D4" w:rsidRDefault="00A1466B" w:rsidP="00EC044B">
            <w:pPr>
              <w:spacing w:after="120"/>
              <w:ind w:firstLine="0"/>
              <w:rPr>
                <w:lang w:eastAsia="en-US"/>
              </w:rPr>
            </w:pPr>
            <w:r w:rsidRPr="008241D4">
              <w:rPr>
                <w:sz w:val="22"/>
                <w:szCs w:val="22"/>
                <w:lang w:eastAsia="en-US"/>
              </w:rPr>
              <w:t>Комитет фина</w:t>
            </w:r>
            <w:r w:rsidRPr="008241D4">
              <w:rPr>
                <w:sz w:val="22"/>
                <w:szCs w:val="22"/>
                <w:lang w:eastAsia="en-US"/>
              </w:rPr>
              <w:t>н</w:t>
            </w:r>
            <w:r w:rsidRPr="008241D4">
              <w:rPr>
                <w:sz w:val="22"/>
                <w:szCs w:val="22"/>
                <w:lang w:eastAsia="en-US"/>
              </w:rPr>
              <w:t xml:space="preserve">сов </w:t>
            </w:r>
            <w:r>
              <w:rPr>
                <w:sz w:val="22"/>
                <w:szCs w:val="22"/>
                <w:lang w:eastAsia="en-US"/>
              </w:rPr>
              <w:t>админис</w:t>
            </w:r>
            <w:r>
              <w:rPr>
                <w:sz w:val="22"/>
                <w:szCs w:val="22"/>
                <w:lang w:eastAsia="en-US"/>
              </w:rPr>
              <w:t>т</w:t>
            </w:r>
            <w:r>
              <w:rPr>
                <w:sz w:val="22"/>
                <w:szCs w:val="22"/>
                <w:lang w:eastAsia="en-US"/>
              </w:rPr>
              <w:t xml:space="preserve">рации МО «Всеволожский муниципальный  район» </w:t>
            </w:r>
            <w:r w:rsidRPr="008241D4">
              <w:rPr>
                <w:sz w:val="22"/>
                <w:szCs w:val="22"/>
                <w:lang w:eastAsia="en-US"/>
              </w:rPr>
              <w:t>Лени</w:t>
            </w:r>
            <w:r w:rsidRPr="008241D4">
              <w:rPr>
                <w:sz w:val="22"/>
                <w:szCs w:val="22"/>
                <w:lang w:eastAsia="en-US"/>
              </w:rPr>
              <w:t>н</w:t>
            </w:r>
            <w:r w:rsidRPr="008241D4">
              <w:rPr>
                <w:sz w:val="22"/>
                <w:szCs w:val="22"/>
                <w:lang w:eastAsia="en-US"/>
              </w:rPr>
              <w:t>градской обла</w:t>
            </w:r>
            <w:r w:rsidRPr="008241D4">
              <w:rPr>
                <w:sz w:val="22"/>
                <w:szCs w:val="22"/>
                <w:lang w:eastAsia="en-US"/>
              </w:rPr>
              <w:t>с</w:t>
            </w:r>
            <w:r w:rsidRPr="008241D4">
              <w:rPr>
                <w:sz w:val="22"/>
                <w:szCs w:val="22"/>
                <w:lang w:eastAsia="en-US"/>
              </w:rPr>
              <w:t>ти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D3" w:rsidRPr="008241D4" w:rsidRDefault="008703D3" w:rsidP="00EC044B">
            <w:pPr>
              <w:spacing w:after="120"/>
              <w:ind w:firstLine="0"/>
              <w:rPr>
                <w:lang w:eastAsia="en-US"/>
              </w:rPr>
            </w:pPr>
            <w:r w:rsidRPr="008241D4">
              <w:rPr>
                <w:sz w:val="22"/>
                <w:szCs w:val="22"/>
                <w:lang w:eastAsia="en-US"/>
              </w:rPr>
              <w:t>Еж</w:t>
            </w:r>
            <w:r w:rsidRPr="008241D4">
              <w:rPr>
                <w:sz w:val="22"/>
                <w:szCs w:val="22"/>
                <w:lang w:eastAsia="en-US"/>
              </w:rPr>
              <w:t>е</w:t>
            </w:r>
            <w:r w:rsidRPr="008241D4">
              <w:rPr>
                <w:sz w:val="22"/>
                <w:szCs w:val="22"/>
                <w:lang w:eastAsia="en-US"/>
              </w:rPr>
              <w:t>годно, на постоя</w:t>
            </w:r>
            <w:r w:rsidRPr="008241D4">
              <w:rPr>
                <w:sz w:val="22"/>
                <w:szCs w:val="22"/>
                <w:lang w:eastAsia="en-US"/>
              </w:rPr>
              <w:t>н</w:t>
            </w:r>
            <w:r w:rsidRPr="008241D4">
              <w:rPr>
                <w:sz w:val="22"/>
                <w:szCs w:val="22"/>
                <w:lang w:eastAsia="en-US"/>
              </w:rPr>
              <w:t>ной основе</w:t>
            </w:r>
          </w:p>
        </w:tc>
        <w:tc>
          <w:tcPr>
            <w:tcW w:w="8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D3" w:rsidRPr="008241D4" w:rsidRDefault="008703D3" w:rsidP="00EC044B">
            <w:pPr>
              <w:spacing w:after="120"/>
              <w:ind w:firstLine="0"/>
              <w:rPr>
                <w:lang w:eastAsia="en-US"/>
              </w:rPr>
            </w:pPr>
            <w:r w:rsidRPr="008241D4">
              <w:rPr>
                <w:sz w:val="22"/>
                <w:szCs w:val="22"/>
                <w:lang w:eastAsia="en-US"/>
              </w:rPr>
              <w:t>Еж</w:t>
            </w:r>
            <w:r w:rsidRPr="008241D4">
              <w:rPr>
                <w:sz w:val="22"/>
                <w:szCs w:val="22"/>
                <w:lang w:eastAsia="en-US"/>
              </w:rPr>
              <w:t>е</w:t>
            </w:r>
            <w:r w:rsidRPr="008241D4">
              <w:rPr>
                <w:sz w:val="22"/>
                <w:szCs w:val="22"/>
                <w:lang w:eastAsia="en-US"/>
              </w:rPr>
              <w:t>годно, на постоя</w:t>
            </w:r>
            <w:r w:rsidRPr="008241D4">
              <w:rPr>
                <w:sz w:val="22"/>
                <w:szCs w:val="22"/>
                <w:lang w:eastAsia="en-US"/>
              </w:rPr>
              <w:t>н</w:t>
            </w:r>
            <w:r w:rsidRPr="008241D4">
              <w:rPr>
                <w:sz w:val="22"/>
                <w:szCs w:val="22"/>
                <w:lang w:eastAsia="en-US"/>
              </w:rPr>
              <w:t>ной основе</w:t>
            </w:r>
          </w:p>
        </w:tc>
        <w:tc>
          <w:tcPr>
            <w:tcW w:w="3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D3" w:rsidRPr="008241D4" w:rsidRDefault="008703D3" w:rsidP="009F072D">
            <w:pPr>
              <w:spacing w:after="120"/>
              <w:ind w:firstLine="0"/>
              <w:rPr>
                <w:lang w:eastAsia="en-US"/>
              </w:rPr>
            </w:pPr>
            <w:r w:rsidRPr="008241D4">
              <w:rPr>
                <w:sz w:val="22"/>
                <w:szCs w:val="22"/>
                <w:lang w:eastAsia="en-US"/>
              </w:rPr>
              <w:t>Снижение качества управл</w:t>
            </w:r>
            <w:r w:rsidRPr="008241D4">
              <w:rPr>
                <w:sz w:val="22"/>
                <w:szCs w:val="22"/>
                <w:lang w:eastAsia="en-US"/>
              </w:rPr>
              <w:t>е</w:t>
            </w:r>
            <w:r w:rsidRPr="008241D4">
              <w:rPr>
                <w:sz w:val="22"/>
                <w:szCs w:val="22"/>
                <w:lang w:eastAsia="en-US"/>
              </w:rPr>
              <w:t>ния муниципальными фина</w:t>
            </w:r>
            <w:r w:rsidRPr="008241D4">
              <w:rPr>
                <w:sz w:val="22"/>
                <w:szCs w:val="22"/>
                <w:lang w:eastAsia="en-US"/>
              </w:rPr>
              <w:t>н</w:t>
            </w:r>
            <w:r w:rsidRPr="008241D4">
              <w:rPr>
                <w:sz w:val="22"/>
                <w:szCs w:val="22"/>
                <w:lang w:eastAsia="en-US"/>
              </w:rPr>
              <w:t>сами</w:t>
            </w:r>
          </w:p>
        </w:tc>
        <w:tc>
          <w:tcPr>
            <w:tcW w:w="3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00" w:rsidRPr="00E75200" w:rsidRDefault="00E75200" w:rsidP="00E7520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75200">
              <w:rPr>
                <w:rFonts w:ascii="Times New Roman" w:hAnsi="Times New Roman" w:cs="Times New Roman"/>
                <w:sz w:val="22"/>
                <w:szCs w:val="22"/>
              </w:rPr>
              <w:t>Доля муниципальных образований городских и сельских поселений Всев</w:t>
            </w:r>
            <w:r w:rsidRPr="00E7520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75200">
              <w:rPr>
                <w:rFonts w:ascii="Times New Roman" w:hAnsi="Times New Roman" w:cs="Times New Roman"/>
                <w:sz w:val="22"/>
                <w:szCs w:val="22"/>
              </w:rPr>
              <w:t>ложского муниципального района</w:t>
            </w:r>
            <w:r w:rsidRPr="008241D4">
              <w:rPr>
                <w:sz w:val="22"/>
                <w:szCs w:val="22"/>
                <w:lang w:eastAsia="en-US"/>
              </w:rPr>
              <w:t xml:space="preserve"> </w:t>
            </w:r>
            <w:r w:rsidRPr="00E75200">
              <w:rPr>
                <w:rFonts w:ascii="Times New Roman" w:hAnsi="Times New Roman" w:cs="Times New Roman"/>
                <w:sz w:val="22"/>
                <w:szCs w:val="22"/>
              </w:rPr>
              <w:t>Ленинградской области, имеющих выс</w:t>
            </w:r>
            <w:r w:rsidRPr="00E7520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75200">
              <w:rPr>
                <w:rFonts w:ascii="Times New Roman" w:hAnsi="Times New Roman" w:cs="Times New Roman"/>
                <w:sz w:val="22"/>
                <w:szCs w:val="22"/>
              </w:rPr>
              <w:t>кое и надлежащее качество управления муниципальными финансами, от общ</w:t>
            </w:r>
            <w:r w:rsidRPr="00E75200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E75200">
              <w:rPr>
                <w:rFonts w:ascii="Times New Roman" w:hAnsi="Times New Roman" w:cs="Times New Roman"/>
                <w:sz w:val="22"/>
                <w:szCs w:val="22"/>
              </w:rPr>
              <w:t>го количества муниципальных образ</w:t>
            </w:r>
            <w:r w:rsidRPr="00E7520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75200">
              <w:rPr>
                <w:rFonts w:ascii="Times New Roman" w:hAnsi="Times New Roman" w:cs="Times New Roman"/>
                <w:sz w:val="22"/>
                <w:szCs w:val="22"/>
              </w:rPr>
              <w:t>ваний городских и сельских поселений Всеволожского муниципального района</w:t>
            </w:r>
            <w:r w:rsidRPr="008241D4">
              <w:rPr>
                <w:sz w:val="22"/>
                <w:szCs w:val="22"/>
                <w:lang w:eastAsia="en-US"/>
              </w:rPr>
              <w:t xml:space="preserve"> </w:t>
            </w:r>
            <w:r w:rsidRPr="00E75200">
              <w:rPr>
                <w:rFonts w:ascii="Times New Roman" w:hAnsi="Times New Roman" w:cs="Times New Roman"/>
                <w:sz w:val="22"/>
                <w:szCs w:val="22"/>
              </w:rPr>
              <w:t>Ленинградской области.</w:t>
            </w:r>
          </w:p>
          <w:p w:rsidR="00A77743" w:rsidRPr="008241D4" w:rsidRDefault="008703D3" w:rsidP="00E75200">
            <w:pPr>
              <w:spacing w:after="120"/>
              <w:ind w:firstLine="0"/>
              <w:rPr>
                <w:lang w:eastAsia="en-US"/>
              </w:rPr>
            </w:pPr>
            <w:r w:rsidRPr="008241D4">
              <w:rPr>
                <w:sz w:val="22"/>
                <w:szCs w:val="22"/>
                <w:lang w:eastAsia="en-US"/>
              </w:rPr>
              <w:t>Доля расходов бюджетов муниципал</w:t>
            </w:r>
            <w:r w:rsidRPr="008241D4">
              <w:rPr>
                <w:sz w:val="22"/>
                <w:szCs w:val="22"/>
                <w:lang w:eastAsia="en-US"/>
              </w:rPr>
              <w:t>ь</w:t>
            </w:r>
            <w:r w:rsidRPr="008241D4">
              <w:rPr>
                <w:sz w:val="22"/>
                <w:szCs w:val="22"/>
                <w:lang w:eastAsia="en-US"/>
              </w:rPr>
              <w:t xml:space="preserve">ных </w:t>
            </w:r>
            <w:r w:rsidR="00320800" w:rsidRPr="003A1B14">
              <w:rPr>
                <w:sz w:val="22"/>
                <w:szCs w:val="22"/>
              </w:rPr>
              <w:t>городских и сельских поселений Всеволожского муниципального района</w:t>
            </w:r>
            <w:r w:rsidR="009F072D" w:rsidRPr="008241D4">
              <w:rPr>
                <w:sz w:val="22"/>
                <w:szCs w:val="22"/>
                <w:lang w:eastAsia="en-US"/>
              </w:rPr>
              <w:t xml:space="preserve"> </w:t>
            </w:r>
            <w:r w:rsidRPr="008241D4">
              <w:rPr>
                <w:sz w:val="22"/>
                <w:szCs w:val="22"/>
                <w:lang w:eastAsia="en-US"/>
              </w:rPr>
              <w:t xml:space="preserve">Ленинградской области, формируемых в рамках муниципальных программ </w:t>
            </w:r>
          </w:p>
        </w:tc>
      </w:tr>
    </w:tbl>
    <w:p w:rsidR="008703D3" w:rsidRPr="008241D4" w:rsidRDefault="008703D3" w:rsidP="008241D4">
      <w:pPr>
        <w:spacing w:after="120"/>
        <w:ind w:firstLine="0"/>
        <w:rPr>
          <w:szCs w:val="22"/>
          <w:lang w:eastAsia="en-US"/>
        </w:rPr>
      </w:pPr>
    </w:p>
    <w:p w:rsidR="004859ED" w:rsidRDefault="004859ED" w:rsidP="007066C3">
      <w:pPr>
        <w:ind w:firstLine="0"/>
        <w:jc w:val="right"/>
        <w:rPr>
          <w:rFonts w:ascii="Courier New" w:hAnsi="Courier New" w:cs="Courier New"/>
        </w:rPr>
      </w:pPr>
    </w:p>
    <w:p w:rsidR="007066C3" w:rsidRDefault="007066C3" w:rsidP="007066C3">
      <w:pPr>
        <w:ind w:firstLine="0"/>
        <w:jc w:val="right"/>
        <w:rPr>
          <w:rFonts w:ascii="Courier New" w:hAnsi="Courier New" w:cs="Courier New"/>
        </w:rPr>
      </w:pPr>
    </w:p>
    <w:p w:rsidR="007066C3" w:rsidRDefault="007066C3" w:rsidP="007066C3">
      <w:pPr>
        <w:ind w:firstLine="0"/>
        <w:jc w:val="right"/>
        <w:rPr>
          <w:rFonts w:ascii="Courier New" w:hAnsi="Courier New" w:cs="Courier New"/>
        </w:rPr>
      </w:pPr>
    </w:p>
    <w:p w:rsidR="00135DA0" w:rsidRDefault="00135DA0" w:rsidP="008241D4">
      <w:pPr>
        <w:ind w:firstLine="0"/>
        <w:jc w:val="right"/>
        <w:rPr>
          <w:lang w:eastAsia="en-US"/>
        </w:rPr>
      </w:pPr>
    </w:p>
    <w:p w:rsidR="00135DA0" w:rsidRDefault="00135DA0" w:rsidP="008241D4">
      <w:pPr>
        <w:ind w:firstLine="0"/>
        <w:jc w:val="right"/>
        <w:rPr>
          <w:lang w:eastAsia="en-US"/>
        </w:rPr>
      </w:pPr>
    </w:p>
    <w:p w:rsidR="00135DA0" w:rsidRDefault="00135DA0" w:rsidP="008241D4">
      <w:pPr>
        <w:ind w:firstLine="0"/>
        <w:jc w:val="right"/>
        <w:rPr>
          <w:lang w:eastAsia="en-US"/>
        </w:rPr>
      </w:pPr>
    </w:p>
    <w:p w:rsidR="00135DA0" w:rsidRDefault="00135DA0" w:rsidP="008241D4">
      <w:pPr>
        <w:ind w:firstLine="0"/>
        <w:jc w:val="right"/>
        <w:rPr>
          <w:lang w:eastAsia="en-US"/>
        </w:rPr>
      </w:pPr>
    </w:p>
    <w:p w:rsidR="00135DA0" w:rsidRDefault="00135DA0" w:rsidP="008241D4">
      <w:pPr>
        <w:ind w:firstLine="0"/>
        <w:jc w:val="right"/>
        <w:rPr>
          <w:lang w:eastAsia="en-US"/>
        </w:rPr>
      </w:pPr>
    </w:p>
    <w:p w:rsidR="00135DA0" w:rsidRDefault="00135DA0" w:rsidP="008241D4">
      <w:pPr>
        <w:ind w:firstLine="0"/>
        <w:jc w:val="right"/>
        <w:rPr>
          <w:lang w:eastAsia="en-US"/>
        </w:rPr>
      </w:pPr>
    </w:p>
    <w:p w:rsidR="00135DA0" w:rsidRDefault="00135DA0" w:rsidP="008241D4">
      <w:pPr>
        <w:ind w:firstLine="0"/>
        <w:jc w:val="right"/>
        <w:rPr>
          <w:lang w:eastAsia="en-US"/>
        </w:rPr>
      </w:pPr>
    </w:p>
    <w:p w:rsidR="00135DA0" w:rsidRDefault="00135DA0" w:rsidP="008241D4">
      <w:pPr>
        <w:ind w:firstLine="0"/>
        <w:jc w:val="right"/>
        <w:rPr>
          <w:lang w:eastAsia="en-US"/>
        </w:rPr>
      </w:pPr>
    </w:p>
    <w:p w:rsidR="00135DA0" w:rsidRDefault="00135DA0" w:rsidP="008241D4">
      <w:pPr>
        <w:ind w:firstLine="0"/>
        <w:jc w:val="right"/>
        <w:rPr>
          <w:lang w:eastAsia="en-US"/>
        </w:rPr>
      </w:pPr>
    </w:p>
    <w:p w:rsidR="00135DA0" w:rsidRDefault="00135DA0" w:rsidP="008241D4">
      <w:pPr>
        <w:ind w:firstLine="0"/>
        <w:jc w:val="right"/>
        <w:rPr>
          <w:lang w:eastAsia="en-US"/>
        </w:rPr>
      </w:pPr>
    </w:p>
    <w:p w:rsidR="00395D6E" w:rsidRDefault="00395D6E" w:rsidP="008241D4">
      <w:pPr>
        <w:ind w:firstLine="0"/>
        <w:jc w:val="right"/>
        <w:rPr>
          <w:lang w:eastAsia="en-US"/>
        </w:rPr>
      </w:pPr>
    </w:p>
    <w:p w:rsidR="008703D3" w:rsidRPr="008241D4" w:rsidRDefault="008703D3" w:rsidP="008241D4">
      <w:pPr>
        <w:ind w:firstLine="0"/>
        <w:jc w:val="right"/>
        <w:rPr>
          <w:lang w:eastAsia="en-US"/>
        </w:rPr>
      </w:pPr>
      <w:r w:rsidRPr="008241D4">
        <w:rPr>
          <w:lang w:eastAsia="en-US"/>
        </w:rPr>
        <w:t xml:space="preserve">Приложение </w:t>
      </w:r>
      <w:r w:rsidR="00E17300">
        <w:rPr>
          <w:lang w:eastAsia="en-US"/>
        </w:rPr>
        <w:t>2</w:t>
      </w:r>
    </w:p>
    <w:p w:rsidR="00135DA0" w:rsidRDefault="00135DA0" w:rsidP="00135DA0">
      <w:pPr>
        <w:jc w:val="right"/>
        <w:rPr>
          <w:lang w:eastAsia="en-US"/>
        </w:rPr>
      </w:pPr>
      <w:r w:rsidRPr="008241D4">
        <w:rPr>
          <w:lang w:eastAsia="en-US"/>
        </w:rPr>
        <w:t xml:space="preserve">к </w:t>
      </w:r>
      <w:r>
        <w:rPr>
          <w:lang w:eastAsia="en-US"/>
        </w:rPr>
        <w:t xml:space="preserve">муниципальной </w:t>
      </w:r>
      <w:r w:rsidRPr="008241D4">
        <w:rPr>
          <w:lang w:eastAsia="en-US"/>
        </w:rPr>
        <w:t xml:space="preserve">программе </w:t>
      </w:r>
      <w:r>
        <w:rPr>
          <w:lang w:eastAsia="en-US"/>
        </w:rPr>
        <w:t xml:space="preserve">МО «Всеволожский </w:t>
      </w:r>
    </w:p>
    <w:p w:rsidR="00135DA0" w:rsidRPr="008241D4" w:rsidRDefault="00135DA0" w:rsidP="00135DA0">
      <w:pPr>
        <w:jc w:val="right"/>
        <w:rPr>
          <w:lang w:eastAsia="en-US"/>
        </w:rPr>
      </w:pPr>
      <w:r>
        <w:rPr>
          <w:lang w:eastAsia="en-US"/>
        </w:rPr>
        <w:t xml:space="preserve">муниципальный район» </w:t>
      </w:r>
      <w:r w:rsidRPr="008241D4">
        <w:rPr>
          <w:lang w:eastAsia="en-US"/>
        </w:rPr>
        <w:t>Ленинградской области</w:t>
      </w:r>
    </w:p>
    <w:p w:rsidR="00320800" w:rsidRDefault="00135DA0" w:rsidP="00135DA0">
      <w:pPr>
        <w:jc w:val="right"/>
        <w:rPr>
          <w:lang w:eastAsia="en-US"/>
        </w:rPr>
      </w:pPr>
      <w:r>
        <w:rPr>
          <w:lang w:eastAsia="en-US"/>
        </w:rPr>
        <w:t>«</w:t>
      </w:r>
      <w:r w:rsidRPr="008241D4">
        <w:rPr>
          <w:lang w:eastAsia="en-US"/>
        </w:rPr>
        <w:t xml:space="preserve">Управление </w:t>
      </w:r>
      <w:r>
        <w:rPr>
          <w:lang w:eastAsia="en-US"/>
        </w:rPr>
        <w:t>муниципальными</w:t>
      </w:r>
      <w:r w:rsidRPr="008241D4">
        <w:rPr>
          <w:lang w:eastAsia="en-US"/>
        </w:rPr>
        <w:t xml:space="preserve"> финансами </w:t>
      </w:r>
      <w:r>
        <w:rPr>
          <w:lang w:eastAsia="en-US"/>
        </w:rPr>
        <w:t xml:space="preserve">Всеволожского </w:t>
      </w:r>
    </w:p>
    <w:p w:rsidR="00135DA0" w:rsidRPr="008241D4" w:rsidRDefault="00320800" w:rsidP="00135DA0">
      <w:pPr>
        <w:jc w:val="right"/>
        <w:rPr>
          <w:lang w:eastAsia="en-US"/>
        </w:rPr>
      </w:pPr>
      <w:r>
        <w:rPr>
          <w:lang w:eastAsia="en-US"/>
        </w:rPr>
        <w:t xml:space="preserve">муниципального </w:t>
      </w:r>
      <w:r w:rsidR="00135DA0">
        <w:rPr>
          <w:lang w:eastAsia="en-US"/>
        </w:rPr>
        <w:t>района</w:t>
      </w:r>
      <w:r w:rsidR="00135DA0" w:rsidRPr="008241D4">
        <w:rPr>
          <w:lang w:eastAsia="en-US"/>
        </w:rPr>
        <w:t xml:space="preserve"> Ленинградской области</w:t>
      </w:r>
      <w:r w:rsidR="00135DA0">
        <w:rPr>
          <w:lang w:eastAsia="en-US"/>
        </w:rPr>
        <w:t>»</w:t>
      </w:r>
    </w:p>
    <w:p w:rsidR="008703D3" w:rsidRPr="008241D4" w:rsidRDefault="008703D3" w:rsidP="008241D4">
      <w:pPr>
        <w:spacing w:after="120"/>
        <w:ind w:firstLine="0"/>
        <w:rPr>
          <w:szCs w:val="22"/>
          <w:lang w:eastAsia="en-US"/>
        </w:rPr>
      </w:pPr>
    </w:p>
    <w:p w:rsidR="008703D3" w:rsidRPr="008241D4" w:rsidRDefault="008703D3" w:rsidP="008241D4">
      <w:pPr>
        <w:spacing w:after="120"/>
        <w:ind w:firstLine="0"/>
        <w:jc w:val="center"/>
        <w:rPr>
          <w:szCs w:val="22"/>
          <w:lang w:eastAsia="en-US"/>
        </w:rPr>
      </w:pPr>
      <w:r w:rsidRPr="008241D4">
        <w:rPr>
          <w:szCs w:val="22"/>
          <w:lang w:eastAsia="en-US"/>
        </w:rPr>
        <w:t>СВЕДЕНИЯ</w:t>
      </w:r>
      <w:r>
        <w:rPr>
          <w:szCs w:val="22"/>
          <w:lang w:eastAsia="en-US"/>
        </w:rPr>
        <w:br/>
      </w:r>
      <w:r w:rsidRPr="008241D4">
        <w:rPr>
          <w:szCs w:val="22"/>
          <w:lang w:eastAsia="en-US"/>
        </w:rPr>
        <w:t xml:space="preserve">о показателях (индикаторах) </w:t>
      </w:r>
      <w:r w:rsidR="00320800">
        <w:rPr>
          <w:szCs w:val="22"/>
          <w:lang w:eastAsia="en-US"/>
        </w:rPr>
        <w:t>М</w:t>
      </w:r>
      <w:r w:rsidR="00135DA0">
        <w:rPr>
          <w:szCs w:val="22"/>
          <w:lang w:eastAsia="en-US"/>
        </w:rPr>
        <w:t>униципальной</w:t>
      </w:r>
      <w:r w:rsidRPr="008241D4">
        <w:rPr>
          <w:szCs w:val="22"/>
          <w:lang w:eastAsia="en-US"/>
        </w:rPr>
        <w:t xml:space="preserve"> программы</w:t>
      </w:r>
      <w:r>
        <w:rPr>
          <w:szCs w:val="22"/>
          <w:lang w:eastAsia="en-US"/>
        </w:rPr>
        <w:br/>
      </w:r>
      <w:r w:rsidRPr="008241D4">
        <w:rPr>
          <w:szCs w:val="22"/>
          <w:lang w:eastAsia="en-US"/>
        </w:rPr>
        <w:t>и их значениях.</w:t>
      </w:r>
    </w:p>
    <w:tbl>
      <w:tblPr>
        <w:tblW w:w="1488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8068"/>
        <w:gridCol w:w="721"/>
        <w:gridCol w:w="992"/>
        <w:gridCol w:w="992"/>
        <w:gridCol w:w="960"/>
        <w:gridCol w:w="882"/>
        <w:gridCol w:w="852"/>
        <w:gridCol w:w="850"/>
      </w:tblGrid>
      <w:tr w:rsidR="007F0DD1" w:rsidRPr="008241D4" w:rsidTr="00517C90">
        <w:trPr>
          <w:trHeight w:val="40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D1" w:rsidRPr="008241D4" w:rsidRDefault="007F0DD1" w:rsidP="008241D4">
            <w:pPr>
              <w:spacing w:after="120"/>
              <w:ind w:firstLine="0"/>
              <w:jc w:val="center"/>
              <w:rPr>
                <w:lang w:eastAsia="en-US"/>
              </w:rPr>
            </w:pPr>
            <w:r w:rsidRPr="008241D4">
              <w:rPr>
                <w:sz w:val="22"/>
                <w:szCs w:val="22"/>
                <w:lang w:eastAsia="en-US"/>
              </w:rPr>
              <w:t xml:space="preserve">N </w:t>
            </w:r>
            <w:r w:rsidRPr="008241D4">
              <w:rPr>
                <w:sz w:val="22"/>
                <w:szCs w:val="22"/>
                <w:lang w:eastAsia="en-US"/>
              </w:rPr>
              <w:br/>
            </w:r>
            <w:proofErr w:type="spellStart"/>
            <w:proofErr w:type="gramStart"/>
            <w:r w:rsidRPr="008241D4">
              <w:rPr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 w:rsidRPr="008241D4">
              <w:rPr>
                <w:sz w:val="22"/>
                <w:szCs w:val="22"/>
                <w:lang w:eastAsia="en-US"/>
              </w:rPr>
              <w:t>/</w:t>
            </w:r>
            <w:proofErr w:type="spellStart"/>
            <w:r w:rsidRPr="008241D4">
              <w:rPr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8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D1" w:rsidRPr="008241D4" w:rsidRDefault="007F0DD1" w:rsidP="00B11095">
            <w:pPr>
              <w:spacing w:after="120"/>
              <w:ind w:firstLine="0"/>
              <w:jc w:val="center"/>
              <w:rPr>
                <w:lang w:eastAsia="en-US"/>
              </w:rPr>
            </w:pPr>
            <w:r w:rsidRPr="008241D4">
              <w:rPr>
                <w:sz w:val="22"/>
                <w:szCs w:val="22"/>
                <w:lang w:eastAsia="en-US"/>
              </w:rPr>
              <w:t>Показатель (индикатор)</w:t>
            </w:r>
            <w:r w:rsidRPr="008241D4">
              <w:rPr>
                <w:sz w:val="22"/>
                <w:szCs w:val="22"/>
                <w:lang w:eastAsia="en-US"/>
              </w:rPr>
              <w:br/>
              <w:t xml:space="preserve">    </w:t>
            </w: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D1" w:rsidRPr="008241D4" w:rsidRDefault="007F0DD1" w:rsidP="008241D4">
            <w:pPr>
              <w:spacing w:after="120"/>
              <w:ind w:firstLine="0"/>
              <w:jc w:val="center"/>
              <w:rPr>
                <w:lang w:eastAsia="en-US"/>
              </w:rPr>
            </w:pPr>
            <w:r w:rsidRPr="008241D4">
              <w:rPr>
                <w:sz w:val="22"/>
                <w:szCs w:val="22"/>
                <w:lang w:eastAsia="en-US"/>
              </w:rPr>
              <w:t xml:space="preserve">Ед.  </w:t>
            </w:r>
            <w:r w:rsidRPr="008241D4">
              <w:rPr>
                <w:sz w:val="22"/>
                <w:szCs w:val="22"/>
                <w:lang w:eastAsia="en-US"/>
              </w:rPr>
              <w:br/>
            </w:r>
            <w:proofErr w:type="spellStart"/>
            <w:r w:rsidRPr="008241D4">
              <w:rPr>
                <w:sz w:val="22"/>
                <w:szCs w:val="22"/>
                <w:lang w:eastAsia="en-US"/>
              </w:rPr>
              <w:t>изм</w:t>
            </w:r>
            <w:proofErr w:type="gramStart"/>
            <w:r w:rsidRPr="008241D4">
              <w:rPr>
                <w:sz w:val="22"/>
                <w:szCs w:val="22"/>
                <w:lang w:eastAsia="en-US"/>
              </w:rPr>
              <w:t>е</w:t>
            </w:r>
            <w:proofErr w:type="spellEnd"/>
            <w:r w:rsidRPr="008241D4">
              <w:rPr>
                <w:sz w:val="22"/>
                <w:szCs w:val="22"/>
                <w:lang w:eastAsia="en-US"/>
              </w:rPr>
              <w:t>-</w:t>
            </w:r>
            <w:proofErr w:type="gramEnd"/>
            <w:r w:rsidRPr="008241D4">
              <w:rPr>
                <w:sz w:val="22"/>
                <w:szCs w:val="22"/>
                <w:lang w:eastAsia="en-US"/>
              </w:rPr>
              <w:br/>
              <w:t>рения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D1" w:rsidRPr="008241D4" w:rsidRDefault="007F0DD1" w:rsidP="008241D4">
            <w:pPr>
              <w:spacing w:after="120"/>
              <w:ind w:firstLine="0"/>
              <w:jc w:val="center"/>
              <w:rPr>
                <w:lang w:eastAsia="en-US"/>
              </w:rPr>
            </w:pPr>
            <w:r w:rsidRPr="008241D4">
              <w:rPr>
                <w:sz w:val="22"/>
                <w:szCs w:val="22"/>
                <w:lang w:eastAsia="en-US"/>
              </w:rPr>
              <w:t>Значения показателей (индикаторов)</w:t>
            </w:r>
          </w:p>
        </w:tc>
      </w:tr>
      <w:tr w:rsidR="00E14065" w:rsidRPr="008241D4" w:rsidTr="00517C90">
        <w:trPr>
          <w:trHeight w:val="8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065" w:rsidRPr="008241D4" w:rsidRDefault="00E14065" w:rsidP="008241D4">
            <w:pPr>
              <w:spacing w:after="120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8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065" w:rsidRPr="008241D4" w:rsidRDefault="00E14065" w:rsidP="008241D4">
            <w:pPr>
              <w:spacing w:after="120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065" w:rsidRPr="008241D4" w:rsidRDefault="00E14065" w:rsidP="008241D4">
            <w:pPr>
              <w:spacing w:after="120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65" w:rsidRDefault="007F0DD1" w:rsidP="00517C90">
            <w:pPr>
              <w:spacing w:after="120"/>
              <w:ind w:left="-172"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Базовый период (2014)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65" w:rsidRPr="008241D4" w:rsidRDefault="00E14065" w:rsidP="00517C90">
            <w:pPr>
              <w:spacing w:after="120"/>
              <w:ind w:firstLine="0"/>
              <w:jc w:val="center"/>
              <w:rPr>
                <w:lang w:eastAsia="en-US"/>
              </w:rPr>
            </w:pPr>
            <w:r w:rsidRPr="008241D4">
              <w:rPr>
                <w:sz w:val="22"/>
                <w:szCs w:val="22"/>
                <w:lang w:eastAsia="en-US"/>
              </w:rPr>
              <w:t>201</w:t>
            </w:r>
            <w:r>
              <w:rPr>
                <w:sz w:val="22"/>
                <w:szCs w:val="22"/>
                <w:lang w:eastAsia="en-US"/>
              </w:rPr>
              <w:t>6</w:t>
            </w:r>
            <w:r w:rsidRPr="008241D4">
              <w:rPr>
                <w:sz w:val="22"/>
                <w:szCs w:val="22"/>
                <w:lang w:eastAsia="en-US"/>
              </w:rPr>
              <w:br/>
            </w:r>
            <w:r w:rsidR="00517C90">
              <w:rPr>
                <w:lang w:eastAsia="en-US"/>
              </w:rPr>
              <w:t>год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65" w:rsidRPr="008241D4" w:rsidRDefault="00E14065" w:rsidP="00517C90">
            <w:pPr>
              <w:spacing w:after="120"/>
              <w:ind w:firstLine="0"/>
              <w:jc w:val="center"/>
              <w:rPr>
                <w:lang w:eastAsia="en-US"/>
              </w:rPr>
            </w:pPr>
            <w:r w:rsidRPr="008241D4">
              <w:rPr>
                <w:sz w:val="22"/>
                <w:szCs w:val="22"/>
                <w:lang w:eastAsia="en-US"/>
              </w:rPr>
              <w:t>201</w:t>
            </w:r>
            <w:r w:rsidR="007F0DD1">
              <w:rPr>
                <w:sz w:val="22"/>
                <w:szCs w:val="22"/>
                <w:lang w:eastAsia="en-US"/>
              </w:rPr>
              <w:t>7</w:t>
            </w:r>
            <w:r w:rsidRPr="008241D4">
              <w:rPr>
                <w:sz w:val="22"/>
                <w:szCs w:val="22"/>
                <w:lang w:eastAsia="en-US"/>
              </w:rPr>
              <w:br/>
            </w:r>
            <w:r w:rsidR="00517C90">
              <w:rPr>
                <w:lang w:eastAsia="en-US"/>
              </w:rPr>
              <w:t>год</w:t>
            </w:r>
          </w:p>
        </w:tc>
        <w:tc>
          <w:tcPr>
            <w:tcW w:w="8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65" w:rsidRPr="008241D4" w:rsidRDefault="007F0DD1" w:rsidP="00517C90">
            <w:pPr>
              <w:spacing w:after="120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2018</w:t>
            </w:r>
            <w:r w:rsidR="00517C90">
              <w:rPr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65" w:rsidRPr="008241D4" w:rsidRDefault="007F0DD1" w:rsidP="00517C90">
            <w:pPr>
              <w:spacing w:after="120"/>
              <w:ind w:firstLine="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2019</w:t>
            </w:r>
            <w:r w:rsidR="00517C90">
              <w:rPr>
                <w:sz w:val="22"/>
                <w:szCs w:val="22"/>
                <w:lang w:eastAsia="en-US"/>
              </w:rPr>
              <w:t xml:space="preserve"> год</w:t>
            </w:r>
            <w:r w:rsidR="00E14065" w:rsidRPr="008241D4">
              <w:rPr>
                <w:sz w:val="22"/>
                <w:szCs w:val="22"/>
                <w:lang w:eastAsia="en-US"/>
              </w:rPr>
              <w:br/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65" w:rsidRPr="008241D4" w:rsidRDefault="00E14065" w:rsidP="00517C90">
            <w:pPr>
              <w:spacing w:after="120"/>
              <w:ind w:firstLine="0"/>
              <w:jc w:val="center"/>
              <w:rPr>
                <w:lang w:eastAsia="en-US"/>
              </w:rPr>
            </w:pPr>
            <w:r w:rsidRPr="008241D4">
              <w:rPr>
                <w:sz w:val="22"/>
                <w:szCs w:val="22"/>
                <w:lang w:eastAsia="en-US"/>
              </w:rPr>
              <w:t>20</w:t>
            </w:r>
            <w:r w:rsidR="007F0DD1">
              <w:rPr>
                <w:sz w:val="22"/>
                <w:szCs w:val="22"/>
                <w:lang w:eastAsia="en-US"/>
              </w:rPr>
              <w:t>20</w:t>
            </w:r>
            <w:r w:rsidR="00517C90">
              <w:rPr>
                <w:sz w:val="22"/>
                <w:szCs w:val="22"/>
                <w:lang w:eastAsia="en-US"/>
              </w:rPr>
              <w:t xml:space="preserve"> </w:t>
            </w:r>
            <w:r w:rsidRPr="008241D4">
              <w:rPr>
                <w:sz w:val="22"/>
                <w:szCs w:val="22"/>
                <w:lang w:val="en-US" w:eastAsia="en-US"/>
              </w:rPr>
              <w:t xml:space="preserve"> </w:t>
            </w:r>
            <w:r w:rsidRPr="008241D4">
              <w:rPr>
                <w:sz w:val="22"/>
                <w:szCs w:val="22"/>
                <w:lang w:eastAsia="en-US"/>
              </w:rPr>
              <w:t>год</w:t>
            </w:r>
          </w:p>
        </w:tc>
      </w:tr>
      <w:tr w:rsidR="00E14065" w:rsidRPr="008241D4" w:rsidTr="00517C90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65" w:rsidRPr="008241D4" w:rsidRDefault="00E14065" w:rsidP="00320800">
            <w:pPr>
              <w:spacing w:after="120"/>
              <w:ind w:firstLine="0"/>
              <w:jc w:val="center"/>
              <w:rPr>
                <w:lang w:eastAsia="en-US"/>
              </w:rPr>
            </w:pPr>
            <w:r w:rsidRPr="008241D4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65" w:rsidRPr="008241D4" w:rsidRDefault="00E14065" w:rsidP="00320800">
            <w:pPr>
              <w:spacing w:after="120"/>
              <w:ind w:firstLine="0"/>
              <w:jc w:val="center"/>
              <w:rPr>
                <w:lang w:eastAsia="en-US"/>
              </w:rPr>
            </w:pPr>
            <w:r w:rsidRPr="008241D4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65" w:rsidRPr="008241D4" w:rsidRDefault="00E14065" w:rsidP="00320800">
            <w:pPr>
              <w:spacing w:after="120"/>
              <w:ind w:firstLine="0"/>
              <w:jc w:val="center"/>
              <w:rPr>
                <w:lang w:eastAsia="en-US"/>
              </w:rPr>
            </w:pPr>
            <w:r w:rsidRPr="008241D4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65" w:rsidRPr="008241D4" w:rsidRDefault="007F0DD1" w:rsidP="00517C90">
            <w:pPr>
              <w:spacing w:after="120"/>
              <w:ind w:left="-172"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65" w:rsidRPr="008241D4" w:rsidRDefault="007F0DD1" w:rsidP="00517C90">
            <w:pPr>
              <w:spacing w:after="120"/>
              <w:ind w:firstLine="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65" w:rsidRPr="008241D4" w:rsidRDefault="007F0DD1" w:rsidP="00517C90">
            <w:pPr>
              <w:spacing w:after="120"/>
              <w:ind w:firstLine="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65" w:rsidRPr="008241D4" w:rsidRDefault="007F0DD1" w:rsidP="00517C90">
            <w:pPr>
              <w:spacing w:after="120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65" w:rsidRPr="008241D4" w:rsidRDefault="007F0DD1" w:rsidP="00517C90">
            <w:pPr>
              <w:spacing w:after="120"/>
              <w:ind w:firstLine="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65" w:rsidRPr="008241D4" w:rsidRDefault="007F0DD1" w:rsidP="00517C90">
            <w:pPr>
              <w:spacing w:after="120"/>
              <w:ind w:firstLine="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</w:tr>
      <w:tr w:rsidR="00E14065" w:rsidRPr="008241D4" w:rsidTr="00517C90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65" w:rsidRPr="008241D4" w:rsidRDefault="00E14065" w:rsidP="004C1EB6">
            <w:pPr>
              <w:spacing w:after="120"/>
              <w:ind w:firstLine="0"/>
              <w:rPr>
                <w:lang w:val="en-US" w:eastAsia="en-US"/>
              </w:rPr>
            </w:pPr>
            <w:r w:rsidRPr="008241D4">
              <w:rPr>
                <w:sz w:val="22"/>
                <w:szCs w:val="22"/>
                <w:lang w:val="en-US" w:eastAsia="en-US"/>
              </w:rPr>
              <w:t>1.</w:t>
            </w:r>
            <w:r>
              <w:rPr>
                <w:sz w:val="22"/>
                <w:szCs w:val="22"/>
                <w:lang w:eastAsia="en-US"/>
              </w:rPr>
              <w:t>1</w:t>
            </w:r>
            <w:r w:rsidRPr="008241D4">
              <w:rPr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8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65" w:rsidRPr="008241D4" w:rsidRDefault="00E14065" w:rsidP="00E14065">
            <w:pPr>
              <w:spacing w:after="120"/>
              <w:ind w:firstLine="0"/>
              <w:rPr>
                <w:lang w:eastAsia="en-US"/>
              </w:rPr>
            </w:pPr>
            <w:r w:rsidRPr="008241D4">
              <w:rPr>
                <w:sz w:val="22"/>
                <w:szCs w:val="22"/>
                <w:lang w:eastAsia="en-US"/>
              </w:rPr>
              <w:t xml:space="preserve">Темп роста расчетной бюджетной обеспеченности по </w:t>
            </w:r>
            <w:r>
              <w:rPr>
                <w:sz w:val="22"/>
                <w:szCs w:val="22"/>
                <w:lang w:eastAsia="en-US"/>
              </w:rPr>
              <w:t>двум</w:t>
            </w:r>
            <w:r w:rsidRPr="008241D4">
              <w:rPr>
                <w:sz w:val="22"/>
                <w:szCs w:val="22"/>
                <w:lang w:eastAsia="en-US"/>
              </w:rPr>
              <w:t xml:space="preserve"> наименее обеспеченным муниципальным </w:t>
            </w:r>
            <w:r>
              <w:rPr>
                <w:sz w:val="22"/>
                <w:szCs w:val="22"/>
                <w:lang w:eastAsia="en-US"/>
              </w:rPr>
              <w:t xml:space="preserve">образованиям </w:t>
            </w:r>
            <w:r w:rsidRPr="003A1B14">
              <w:rPr>
                <w:sz w:val="22"/>
                <w:szCs w:val="22"/>
              </w:rPr>
              <w:t>городских и сельских поселений Всеволожского муниципального района</w:t>
            </w:r>
            <w:r w:rsidRPr="008241D4">
              <w:rPr>
                <w:sz w:val="22"/>
                <w:szCs w:val="22"/>
                <w:lang w:eastAsia="en-US"/>
              </w:rPr>
              <w:t xml:space="preserve"> (нарастающим итогом к уровню 201</w:t>
            </w:r>
            <w:r>
              <w:rPr>
                <w:sz w:val="22"/>
                <w:szCs w:val="22"/>
                <w:lang w:eastAsia="en-US"/>
              </w:rPr>
              <w:t>4</w:t>
            </w:r>
            <w:r w:rsidRPr="008241D4">
              <w:rPr>
                <w:sz w:val="22"/>
                <w:szCs w:val="22"/>
                <w:lang w:eastAsia="en-US"/>
              </w:rPr>
              <w:t> года)</w:t>
            </w:r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65" w:rsidRPr="008241D4" w:rsidRDefault="00E14065" w:rsidP="00E14065">
            <w:pPr>
              <w:spacing w:after="120"/>
              <w:ind w:left="-172"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065" w:rsidRPr="007546BA" w:rsidRDefault="003D3681" w:rsidP="00517C90">
            <w:pPr>
              <w:spacing w:after="120"/>
              <w:ind w:left="-172" w:firstLine="0"/>
              <w:jc w:val="center"/>
              <w:rPr>
                <w:lang w:eastAsia="en-US"/>
              </w:rPr>
            </w:pPr>
            <w:r w:rsidRPr="007546BA">
              <w:rPr>
                <w:lang w:eastAsia="en-US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065" w:rsidRPr="007546BA" w:rsidRDefault="003D3681" w:rsidP="00007D93">
            <w:pPr>
              <w:spacing w:after="120"/>
              <w:ind w:firstLine="0"/>
              <w:jc w:val="center"/>
              <w:rPr>
                <w:lang w:eastAsia="en-US"/>
              </w:rPr>
            </w:pPr>
            <w:r w:rsidRPr="007546BA">
              <w:rPr>
                <w:lang w:eastAsia="en-US"/>
              </w:rPr>
              <w:t>102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065" w:rsidRPr="007546BA" w:rsidRDefault="003D3681" w:rsidP="00517C90">
            <w:pPr>
              <w:spacing w:after="120"/>
              <w:ind w:firstLine="0"/>
              <w:jc w:val="center"/>
              <w:rPr>
                <w:lang w:eastAsia="en-US"/>
              </w:rPr>
            </w:pPr>
            <w:r w:rsidRPr="007546BA">
              <w:rPr>
                <w:lang w:eastAsia="en-US"/>
              </w:rPr>
              <w:t>104</w:t>
            </w:r>
          </w:p>
        </w:tc>
        <w:tc>
          <w:tcPr>
            <w:tcW w:w="8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65" w:rsidRPr="007546BA" w:rsidRDefault="003D3681" w:rsidP="00007D93">
            <w:pPr>
              <w:spacing w:after="120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7546BA">
              <w:rPr>
                <w:sz w:val="22"/>
                <w:szCs w:val="22"/>
                <w:lang w:eastAsia="en-US"/>
              </w:rPr>
              <w:t>106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065" w:rsidRPr="007546BA" w:rsidRDefault="003D3681" w:rsidP="00007D93">
            <w:pPr>
              <w:spacing w:after="120"/>
              <w:ind w:firstLine="0"/>
              <w:jc w:val="center"/>
              <w:rPr>
                <w:lang w:eastAsia="en-US"/>
              </w:rPr>
            </w:pPr>
            <w:r w:rsidRPr="007546BA">
              <w:rPr>
                <w:lang w:eastAsia="en-US"/>
              </w:rPr>
              <w:t>108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065" w:rsidRPr="007546BA" w:rsidRDefault="003D3681" w:rsidP="00007D93">
            <w:pPr>
              <w:spacing w:after="120"/>
              <w:ind w:firstLine="0"/>
              <w:jc w:val="center"/>
              <w:rPr>
                <w:lang w:eastAsia="en-US"/>
              </w:rPr>
            </w:pPr>
            <w:r w:rsidRPr="007546BA">
              <w:rPr>
                <w:lang w:eastAsia="en-US"/>
              </w:rPr>
              <w:t>110</w:t>
            </w:r>
          </w:p>
        </w:tc>
      </w:tr>
      <w:tr w:rsidR="00E14065" w:rsidRPr="008241D4" w:rsidTr="00517C90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65" w:rsidRPr="008241D4" w:rsidRDefault="00E14065" w:rsidP="004C1EB6">
            <w:pPr>
              <w:spacing w:after="120"/>
              <w:ind w:firstLine="0"/>
              <w:rPr>
                <w:lang w:val="en-US" w:eastAsia="en-US"/>
              </w:rPr>
            </w:pPr>
            <w:r w:rsidRPr="008241D4">
              <w:rPr>
                <w:sz w:val="22"/>
                <w:szCs w:val="22"/>
                <w:lang w:val="en-US" w:eastAsia="en-US"/>
              </w:rPr>
              <w:t>1.</w:t>
            </w:r>
            <w:r>
              <w:rPr>
                <w:sz w:val="22"/>
                <w:szCs w:val="22"/>
                <w:lang w:eastAsia="en-US"/>
              </w:rPr>
              <w:t>2</w:t>
            </w:r>
            <w:r w:rsidRPr="008241D4">
              <w:rPr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8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65" w:rsidRPr="008241D4" w:rsidRDefault="00E14065" w:rsidP="00135DA0">
            <w:pPr>
              <w:spacing w:after="120"/>
              <w:ind w:firstLine="0"/>
              <w:rPr>
                <w:lang w:eastAsia="en-US"/>
              </w:rPr>
            </w:pPr>
            <w:r w:rsidRPr="008241D4">
              <w:rPr>
                <w:sz w:val="22"/>
                <w:szCs w:val="22"/>
                <w:lang w:eastAsia="en-US"/>
              </w:rPr>
              <w:t xml:space="preserve">Доля просроченной кредиторской задолженности в </w:t>
            </w:r>
            <w:r>
              <w:rPr>
                <w:sz w:val="22"/>
                <w:szCs w:val="22"/>
                <w:lang w:eastAsia="en-US"/>
              </w:rPr>
              <w:t xml:space="preserve">общей сумме </w:t>
            </w:r>
            <w:r w:rsidRPr="008241D4">
              <w:rPr>
                <w:sz w:val="22"/>
                <w:szCs w:val="22"/>
                <w:lang w:eastAsia="en-US"/>
              </w:rPr>
              <w:t>расходах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8241D4">
              <w:rPr>
                <w:sz w:val="22"/>
                <w:szCs w:val="22"/>
                <w:lang w:eastAsia="en-US"/>
              </w:rPr>
              <w:t>бюдж</w:t>
            </w:r>
            <w:r w:rsidRPr="008241D4">
              <w:rPr>
                <w:sz w:val="22"/>
                <w:szCs w:val="22"/>
                <w:lang w:eastAsia="en-US"/>
              </w:rPr>
              <w:t>е</w:t>
            </w:r>
            <w:r w:rsidRPr="008241D4">
              <w:rPr>
                <w:sz w:val="22"/>
                <w:szCs w:val="22"/>
                <w:lang w:eastAsia="en-US"/>
              </w:rPr>
              <w:t>тов муниципальных образований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3A1B14">
              <w:rPr>
                <w:sz w:val="22"/>
                <w:szCs w:val="22"/>
              </w:rPr>
              <w:t>городских и сельских поселений Всеволожского муниципального района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65" w:rsidRPr="008241D4" w:rsidRDefault="00E14065" w:rsidP="00E14065">
            <w:pPr>
              <w:spacing w:after="120"/>
              <w:ind w:left="-172"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065" w:rsidRPr="008241D4" w:rsidRDefault="00FB2EED" w:rsidP="00517C90">
            <w:pPr>
              <w:spacing w:after="120"/>
              <w:ind w:left="-172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065" w:rsidRPr="008241D4" w:rsidRDefault="00FB2EED" w:rsidP="00517C90">
            <w:pPr>
              <w:spacing w:after="120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1,3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065" w:rsidRPr="008241D4" w:rsidRDefault="00FB2EED" w:rsidP="00517C90">
            <w:pPr>
              <w:spacing w:after="120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1,2</w:t>
            </w:r>
          </w:p>
        </w:tc>
        <w:tc>
          <w:tcPr>
            <w:tcW w:w="8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65" w:rsidRPr="008241D4" w:rsidRDefault="00FB2EED" w:rsidP="00517C90">
            <w:pPr>
              <w:spacing w:after="120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065" w:rsidRPr="008241D4" w:rsidRDefault="00FB2EED" w:rsidP="00517C90">
            <w:pPr>
              <w:spacing w:after="120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065" w:rsidRPr="008241D4" w:rsidRDefault="00E14065" w:rsidP="00FB2EED">
            <w:pPr>
              <w:spacing w:after="120"/>
              <w:ind w:firstLine="0"/>
              <w:jc w:val="center"/>
              <w:rPr>
                <w:lang w:eastAsia="en-US"/>
              </w:rPr>
            </w:pPr>
            <w:r w:rsidRPr="008241D4">
              <w:rPr>
                <w:sz w:val="22"/>
                <w:szCs w:val="22"/>
                <w:lang w:eastAsia="en-US"/>
              </w:rPr>
              <w:t>0,</w:t>
            </w:r>
            <w:r w:rsidR="00FB2EED">
              <w:rPr>
                <w:sz w:val="22"/>
                <w:szCs w:val="22"/>
                <w:lang w:eastAsia="en-US"/>
              </w:rPr>
              <w:t>5</w:t>
            </w:r>
          </w:p>
        </w:tc>
      </w:tr>
      <w:tr w:rsidR="00517C90" w:rsidRPr="008241D4" w:rsidTr="00517C90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90" w:rsidRPr="00517C90" w:rsidRDefault="00517C90" w:rsidP="004C1EB6">
            <w:pPr>
              <w:spacing w:after="120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1.3.</w:t>
            </w:r>
          </w:p>
        </w:tc>
        <w:tc>
          <w:tcPr>
            <w:tcW w:w="8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90" w:rsidRPr="008241D4" w:rsidRDefault="00517C90" w:rsidP="00517C90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517C90">
              <w:rPr>
                <w:sz w:val="22"/>
                <w:szCs w:val="22"/>
              </w:rPr>
              <w:t xml:space="preserve">Доля муниципальных образований </w:t>
            </w:r>
            <w:r w:rsidRPr="003A1B14">
              <w:rPr>
                <w:sz w:val="22"/>
                <w:szCs w:val="22"/>
              </w:rPr>
              <w:t>городских и сельских поселений Всеволожского муниципального района</w:t>
            </w:r>
            <w:r w:rsidRPr="00517C90">
              <w:rPr>
                <w:sz w:val="22"/>
                <w:szCs w:val="22"/>
              </w:rPr>
              <w:t xml:space="preserve"> Ленинградской области, имеющих высокое и надлежащее качество управления муниципальными финансами, от общего количества муниц</w:t>
            </w:r>
            <w:r w:rsidRPr="00517C90">
              <w:rPr>
                <w:sz w:val="22"/>
                <w:szCs w:val="22"/>
              </w:rPr>
              <w:t>и</w:t>
            </w:r>
            <w:r w:rsidRPr="00517C90">
              <w:rPr>
                <w:sz w:val="22"/>
                <w:szCs w:val="22"/>
              </w:rPr>
              <w:t>пальных образований</w:t>
            </w:r>
            <w:r w:rsidRPr="003A1B14">
              <w:rPr>
                <w:sz w:val="22"/>
                <w:szCs w:val="22"/>
              </w:rPr>
              <w:t xml:space="preserve"> городских и сельских поселений Всеволожского муниц</w:t>
            </w:r>
            <w:r w:rsidRPr="003A1B14">
              <w:rPr>
                <w:sz w:val="22"/>
                <w:szCs w:val="22"/>
              </w:rPr>
              <w:t>и</w:t>
            </w:r>
            <w:r w:rsidRPr="003A1B14">
              <w:rPr>
                <w:sz w:val="22"/>
                <w:szCs w:val="22"/>
              </w:rPr>
              <w:t>пального района</w:t>
            </w:r>
            <w:r w:rsidRPr="00517C90">
              <w:rPr>
                <w:sz w:val="22"/>
                <w:szCs w:val="22"/>
              </w:rPr>
              <w:t xml:space="preserve"> Ленинградской области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90" w:rsidRDefault="00517C90" w:rsidP="00E14065">
            <w:pPr>
              <w:spacing w:after="120"/>
              <w:ind w:left="-172"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90" w:rsidRPr="003D3681" w:rsidRDefault="00007D93" w:rsidP="00517C90">
            <w:pPr>
              <w:spacing w:after="120"/>
              <w:ind w:left="-172" w:firstLine="0"/>
              <w:jc w:val="center"/>
              <w:rPr>
                <w:sz w:val="22"/>
                <w:szCs w:val="22"/>
                <w:lang w:val="en-US" w:eastAsia="en-US"/>
              </w:rPr>
            </w:pPr>
            <w:r w:rsidRPr="003D3681">
              <w:rPr>
                <w:sz w:val="22"/>
                <w:szCs w:val="22"/>
                <w:lang w:val="en-US" w:eastAsia="en-US"/>
              </w:rPr>
              <w:t>74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90" w:rsidRPr="003D3681" w:rsidRDefault="00007D93" w:rsidP="00517C90">
            <w:pPr>
              <w:spacing w:after="120"/>
              <w:ind w:firstLine="0"/>
              <w:jc w:val="center"/>
              <w:rPr>
                <w:sz w:val="22"/>
                <w:szCs w:val="22"/>
                <w:lang w:val="en-US" w:eastAsia="en-US"/>
              </w:rPr>
            </w:pPr>
            <w:r w:rsidRPr="003D3681">
              <w:rPr>
                <w:sz w:val="22"/>
                <w:szCs w:val="22"/>
                <w:lang w:val="en-US" w:eastAsia="en-US"/>
              </w:rPr>
              <w:t>75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90" w:rsidRPr="003D3681" w:rsidRDefault="00007D93" w:rsidP="00517C90">
            <w:pPr>
              <w:spacing w:after="120"/>
              <w:ind w:firstLine="0"/>
              <w:jc w:val="center"/>
              <w:rPr>
                <w:sz w:val="22"/>
                <w:szCs w:val="22"/>
                <w:lang w:val="en-US" w:eastAsia="en-US"/>
              </w:rPr>
            </w:pPr>
            <w:r w:rsidRPr="003D3681">
              <w:rPr>
                <w:sz w:val="22"/>
                <w:szCs w:val="22"/>
                <w:lang w:val="en-US" w:eastAsia="en-US"/>
              </w:rPr>
              <w:t>76</w:t>
            </w:r>
          </w:p>
        </w:tc>
        <w:tc>
          <w:tcPr>
            <w:tcW w:w="8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90" w:rsidRPr="003D3681" w:rsidRDefault="00007D93" w:rsidP="00517C90">
            <w:pPr>
              <w:spacing w:after="120"/>
              <w:ind w:firstLine="0"/>
              <w:jc w:val="center"/>
              <w:rPr>
                <w:sz w:val="22"/>
                <w:szCs w:val="22"/>
                <w:lang w:val="en-US" w:eastAsia="en-US"/>
              </w:rPr>
            </w:pPr>
            <w:r w:rsidRPr="003D3681">
              <w:rPr>
                <w:sz w:val="22"/>
                <w:szCs w:val="22"/>
                <w:lang w:val="en-US" w:eastAsia="en-US"/>
              </w:rPr>
              <w:t>77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90" w:rsidRPr="003D3681" w:rsidRDefault="00007D93" w:rsidP="00517C90">
            <w:pPr>
              <w:spacing w:after="120"/>
              <w:ind w:firstLine="0"/>
              <w:jc w:val="center"/>
              <w:rPr>
                <w:sz w:val="22"/>
                <w:szCs w:val="22"/>
                <w:lang w:val="en-US" w:eastAsia="en-US"/>
              </w:rPr>
            </w:pPr>
            <w:r w:rsidRPr="003D3681">
              <w:rPr>
                <w:sz w:val="22"/>
                <w:szCs w:val="22"/>
                <w:lang w:val="en-US" w:eastAsia="en-US"/>
              </w:rPr>
              <w:t>78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90" w:rsidRPr="003D3681" w:rsidRDefault="00007D93" w:rsidP="00517C90">
            <w:pPr>
              <w:spacing w:after="120"/>
              <w:ind w:firstLine="0"/>
              <w:jc w:val="center"/>
              <w:rPr>
                <w:sz w:val="22"/>
                <w:szCs w:val="22"/>
                <w:lang w:val="en-US" w:eastAsia="en-US"/>
              </w:rPr>
            </w:pPr>
            <w:r w:rsidRPr="003D3681">
              <w:rPr>
                <w:sz w:val="22"/>
                <w:szCs w:val="22"/>
                <w:lang w:val="en-US" w:eastAsia="en-US"/>
              </w:rPr>
              <w:t>79</w:t>
            </w:r>
          </w:p>
        </w:tc>
      </w:tr>
      <w:tr w:rsidR="00E14065" w:rsidRPr="008241D4" w:rsidTr="00517C90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65" w:rsidRPr="008241D4" w:rsidRDefault="00E14065" w:rsidP="00517C90">
            <w:pPr>
              <w:spacing w:after="120"/>
              <w:ind w:firstLine="0"/>
              <w:rPr>
                <w:lang w:val="en-US" w:eastAsia="en-US"/>
              </w:rPr>
            </w:pPr>
            <w:r w:rsidRPr="008241D4">
              <w:rPr>
                <w:sz w:val="22"/>
                <w:szCs w:val="22"/>
                <w:lang w:val="en-US" w:eastAsia="en-US"/>
              </w:rPr>
              <w:t>1.</w:t>
            </w:r>
            <w:r w:rsidR="00517C90">
              <w:rPr>
                <w:sz w:val="22"/>
                <w:szCs w:val="22"/>
                <w:lang w:eastAsia="en-US"/>
              </w:rPr>
              <w:t>4</w:t>
            </w:r>
            <w:r w:rsidRPr="008241D4">
              <w:rPr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8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65" w:rsidRPr="008241D4" w:rsidRDefault="00E14065" w:rsidP="007F0DD1">
            <w:pPr>
              <w:spacing w:after="120"/>
              <w:ind w:firstLine="0"/>
              <w:rPr>
                <w:lang w:eastAsia="en-US"/>
              </w:rPr>
            </w:pPr>
            <w:r w:rsidRPr="008241D4">
              <w:rPr>
                <w:sz w:val="22"/>
                <w:szCs w:val="22"/>
                <w:lang w:eastAsia="en-US"/>
              </w:rPr>
              <w:t xml:space="preserve">Доля расходов бюджетов муниципальных образований </w:t>
            </w:r>
            <w:r w:rsidRPr="003A1B14">
              <w:rPr>
                <w:sz w:val="22"/>
                <w:szCs w:val="22"/>
              </w:rPr>
              <w:t>городских и сельских поселений Всеволожского муниципального района</w:t>
            </w:r>
            <w:r w:rsidRPr="008241D4">
              <w:rPr>
                <w:sz w:val="22"/>
                <w:szCs w:val="22"/>
                <w:lang w:eastAsia="en-US"/>
              </w:rPr>
              <w:t>, формируемых в рамках муниц</w:t>
            </w:r>
            <w:r w:rsidRPr="008241D4">
              <w:rPr>
                <w:sz w:val="22"/>
                <w:szCs w:val="22"/>
                <w:lang w:eastAsia="en-US"/>
              </w:rPr>
              <w:t>и</w:t>
            </w:r>
            <w:r w:rsidRPr="008241D4">
              <w:rPr>
                <w:sz w:val="22"/>
                <w:szCs w:val="22"/>
                <w:lang w:eastAsia="en-US"/>
              </w:rPr>
              <w:t>пальных программ</w:t>
            </w:r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65" w:rsidRPr="008241D4" w:rsidRDefault="00E14065" w:rsidP="00E14065">
            <w:pPr>
              <w:spacing w:after="120"/>
              <w:ind w:left="-172"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065" w:rsidRPr="008241D4" w:rsidRDefault="00FB2EED" w:rsidP="00517C90">
            <w:pPr>
              <w:spacing w:after="120"/>
              <w:ind w:left="-172" w:firstLine="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42,5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065" w:rsidRPr="008241D4" w:rsidRDefault="00FB2EED" w:rsidP="00517C90">
            <w:pPr>
              <w:spacing w:after="120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065" w:rsidRPr="008241D4" w:rsidRDefault="00FB2EED" w:rsidP="00517C90">
            <w:pPr>
              <w:spacing w:after="120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8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65" w:rsidRDefault="00FB2EED" w:rsidP="00517C90">
            <w:pPr>
              <w:spacing w:after="120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065" w:rsidRPr="008241D4" w:rsidRDefault="00FB2EED" w:rsidP="00517C90">
            <w:pPr>
              <w:spacing w:after="120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065" w:rsidRPr="008241D4" w:rsidRDefault="00FB2EED" w:rsidP="00517C90">
            <w:pPr>
              <w:spacing w:after="120"/>
              <w:ind w:firstLine="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E14065">
              <w:rPr>
                <w:sz w:val="22"/>
                <w:szCs w:val="22"/>
                <w:lang w:eastAsia="en-US"/>
              </w:rPr>
              <w:t>0</w:t>
            </w:r>
          </w:p>
        </w:tc>
      </w:tr>
    </w:tbl>
    <w:p w:rsidR="008703D3" w:rsidRPr="008241D4" w:rsidRDefault="008703D3" w:rsidP="008241D4">
      <w:pPr>
        <w:spacing w:after="120"/>
        <w:ind w:firstLine="0"/>
        <w:rPr>
          <w:szCs w:val="22"/>
          <w:lang w:eastAsia="en-US"/>
        </w:rPr>
      </w:pPr>
    </w:p>
    <w:p w:rsidR="008703D3" w:rsidRPr="008241D4" w:rsidRDefault="008703D3" w:rsidP="008241D4">
      <w:pPr>
        <w:spacing w:after="120"/>
        <w:ind w:firstLine="0"/>
        <w:rPr>
          <w:szCs w:val="22"/>
          <w:lang w:eastAsia="en-US"/>
        </w:rPr>
      </w:pPr>
    </w:p>
    <w:p w:rsidR="008703D3" w:rsidRPr="008241D4" w:rsidRDefault="008703D3" w:rsidP="008241D4">
      <w:pPr>
        <w:jc w:val="right"/>
        <w:rPr>
          <w:lang w:eastAsia="en-US"/>
        </w:rPr>
      </w:pPr>
      <w:r w:rsidRPr="008241D4">
        <w:rPr>
          <w:lang w:eastAsia="en-US"/>
        </w:rPr>
        <w:br w:type="page"/>
      </w:r>
      <w:r w:rsidRPr="008241D4">
        <w:rPr>
          <w:lang w:eastAsia="en-US"/>
        </w:rPr>
        <w:lastRenderedPageBreak/>
        <w:t xml:space="preserve">Приложение </w:t>
      </w:r>
      <w:r w:rsidR="00E17300">
        <w:rPr>
          <w:lang w:eastAsia="en-US"/>
        </w:rPr>
        <w:t>3</w:t>
      </w:r>
    </w:p>
    <w:p w:rsidR="00810E64" w:rsidRDefault="00810E64" w:rsidP="00810E64">
      <w:pPr>
        <w:jc w:val="right"/>
        <w:rPr>
          <w:lang w:eastAsia="en-US"/>
        </w:rPr>
      </w:pPr>
      <w:r w:rsidRPr="008241D4">
        <w:rPr>
          <w:lang w:eastAsia="en-US"/>
        </w:rPr>
        <w:t xml:space="preserve">к </w:t>
      </w:r>
      <w:r>
        <w:rPr>
          <w:lang w:eastAsia="en-US"/>
        </w:rPr>
        <w:t xml:space="preserve">муниципальной </w:t>
      </w:r>
      <w:r w:rsidRPr="008241D4">
        <w:rPr>
          <w:lang w:eastAsia="en-US"/>
        </w:rPr>
        <w:t xml:space="preserve">программе </w:t>
      </w:r>
      <w:r>
        <w:rPr>
          <w:lang w:eastAsia="en-US"/>
        </w:rPr>
        <w:t xml:space="preserve">МО «Всеволожский </w:t>
      </w:r>
    </w:p>
    <w:p w:rsidR="00810E64" w:rsidRPr="008241D4" w:rsidRDefault="00810E64" w:rsidP="00810E64">
      <w:pPr>
        <w:jc w:val="right"/>
        <w:rPr>
          <w:lang w:eastAsia="en-US"/>
        </w:rPr>
      </w:pPr>
      <w:r>
        <w:rPr>
          <w:lang w:eastAsia="en-US"/>
        </w:rPr>
        <w:t xml:space="preserve">муниципальный район» </w:t>
      </w:r>
      <w:r w:rsidRPr="008241D4">
        <w:rPr>
          <w:lang w:eastAsia="en-US"/>
        </w:rPr>
        <w:t>Ленинградской области</w:t>
      </w:r>
    </w:p>
    <w:p w:rsidR="00810E64" w:rsidRDefault="00810E64" w:rsidP="00810E64">
      <w:pPr>
        <w:jc w:val="right"/>
        <w:rPr>
          <w:lang w:eastAsia="en-US"/>
        </w:rPr>
      </w:pPr>
      <w:r>
        <w:rPr>
          <w:lang w:eastAsia="en-US"/>
        </w:rPr>
        <w:t>«</w:t>
      </w:r>
      <w:r w:rsidRPr="008241D4">
        <w:rPr>
          <w:lang w:eastAsia="en-US"/>
        </w:rPr>
        <w:t xml:space="preserve">Управление </w:t>
      </w:r>
      <w:r>
        <w:rPr>
          <w:lang w:eastAsia="en-US"/>
        </w:rPr>
        <w:t>муниципальными</w:t>
      </w:r>
      <w:r w:rsidRPr="008241D4">
        <w:rPr>
          <w:lang w:eastAsia="en-US"/>
        </w:rPr>
        <w:t xml:space="preserve"> финансами </w:t>
      </w:r>
      <w:r>
        <w:rPr>
          <w:lang w:eastAsia="en-US"/>
        </w:rPr>
        <w:t xml:space="preserve">Всеволожского </w:t>
      </w:r>
    </w:p>
    <w:p w:rsidR="00810E64" w:rsidRPr="008241D4" w:rsidRDefault="00810E64" w:rsidP="00810E64">
      <w:pPr>
        <w:jc w:val="right"/>
        <w:rPr>
          <w:lang w:eastAsia="en-US"/>
        </w:rPr>
      </w:pPr>
      <w:r>
        <w:rPr>
          <w:lang w:eastAsia="en-US"/>
        </w:rPr>
        <w:t>муниципального района</w:t>
      </w:r>
      <w:r w:rsidRPr="008241D4">
        <w:rPr>
          <w:lang w:eastAsia="en-US"/>
        </w:rPr>
        <w:t xml:space="preserve"> Ленинградской области</w:t>
      </w:r>
      <w:r>
        <w:rPr>
          <w:lang w:eastAsia="en-US"/>
        </w:rPr>
        <w:t>»</w:t>
      </w:r>
    </w:p>
    <w:p w:rsidR="008703D3" w:rsidRPr="008241D4" w:rsidRDefault="008703D3" w:rsidP="008241D4">
      <w:pPr>
        <w:spacing w:after="120"/>
        <w:ind w:firstLine="0"/>
        <w:jc w:val="right"/>
        <w:rPr>
          <w:sz w:val="28"/>
          <w:szCs w:val="28"/>
          <w:lang w:eastAsia="en-US"/>
        </w:rPr>
      </w:pPr>
    </w:p>
    <w:p w:rsidR="008703D3" w:rsidRPr="008241D4" w:rsidRDefault="008703D3" w:rsidP="00E73F71">
      <w:pPr>
        <w:ind w:firstLine="0"/>
        <w:jc w:val="center"/>
        <w:rPr>
          <w:lang w:eastAsia="en-US"/>
        </w:rPr>
      </w:pPr>
      <w:r w:rsidRPr="008241D4">
        <w:rPr>
          <w:lang w:eastAsia="en-US"/>
        </w:rPr>
        <w:t xml:space="preserve">СВЕДЕНИЯ </w:t>
      </w:r>
      <w:r>
        <w:rPr>
          <w:lang w:eastAsia="en-US"/>
        </w:rPr>
        <w:br/>
      </w:r>
      <w:r w:rsidRPr="008241D4">
        <w:rPr>
          <w:lang w:eastAsia="en-US"/>
        </w:rPr>
        <w:t xml:space="preserve">о показателях (индикаторах) </w:t>
      </w:r>
      <w:r w:rsidR="00320800">
        <w:rPr>
          <w:lang w:eastAsia="en-US"/>
        </w:rPr>
        <w:t>М</w:t>
      </w:r>
      <w:r w:rsidR="00B11095">
        <w:rPr>
          <w:lang w:eastAsia="en-US"/>
        </w:rPr>
        <w:t>униципальной</w:t>
      </w:r>
      <w:r w:rsidRPr="008241D4">
        <w:rPr>
          <w:lang w:eastAsia="en-US"/>
        </w:rPr>
        <w:t xml:space="preserve"> программы и их значениях</w:t>
      </w:r>
    </w:p>
    <w:p w:rsidR="008703D3" w:rsidRPr="008241D4" w:rsidRDefault="008703D3" w:rsidP="00E73F71">
      <w:pPr>
        <w:ind w:firstLine="0"/>
        <w:jc w:val="center"/>
        <w:rPr>
          <w:lang w:eastAsia="en-US"/>
        </w:rPr>
      </w:pPr>
      <w:r w:rsidRPr="008241D4">
        <w:rPr>
          <w:lang w:eastAsia="en-US"/>
        </w:rPr>
        <w:t xml:space="preserve">по муниципальным образованиям </w:t>
      </w:r>
      <w:r w:rsidR="00320800" w:rsidRPr="00320800">
        <w:t>городских и сельских поселений Всеволожского муниципального района</w:t>
      </w:r>
      <w:r w:rsidR="00320800" w:rsidRPr="008241D4">
        <w:rPr>
          <w:lang w:eastAsia="en-US"/>
        </w:rPr>
        <w:t xml:space="preserve"> </w:t>
      </w:r>
      <w:r w:rsidRPr="008241D4">
        <w:rPr>
          <w:lang w:eastAsia="en-US"/>
        </w:rPr>
        <w:t>Ленинградской области</w:t>
      </w:r>
    </w:p>
    <w:p w:rsidR="008703D3" w:rsidRPr="008241D4" w:rsidRDefault="008703D3" w:rsidP="008241D4">
      <w:pPr>
        <w:spacing w:after="120"/>
        <w:ind w:firstLine="0"/>
        <w:rPr>
          <w:sz w:val="28"/>
          <w:szCs w:val="28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9"/>
        <w:gridCol w:w="3908"/>
        <w:gridCol w:w="1669"/>
        <w:gridCol w:w="1515"/>
        <w:gridCol w:w="75"/>
        <w:gridCol w:w="1512"/>
        <w:gridCol w:w="1669"/>
        <w:gridCol w:w="1669"/>
        <w:gridCol w:w="1672"/>
      </w:tblGrid>
      <w:tr w:rsidR="005B2D77" w:rsidRPr="008241D4" w:rsidTr="005B2D77">
        <w:trPr>
          <w:trHeight w:val="275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D77" w:rsidRPr="008241D4" w:rsidRDefault="005B2D77" w:rsidP="00EC044B">
            <w:pPr>
              <w:ind w:firstLine="0"/>
              <w:jc w:val="center"/>
              <w:rPr>
                <w:lang w:eastAsia="en-US"/>
              </w:rPr>
            </w:pPr>
            <w:r w:rsidRPr="008241D4">
              <w:rPr>
                <w:szCs w:val="22"/>
                <w:lang w:eastAsia="en-US"/>
              </w:rPr>
              <w:t xml:space="preserve">№ </w:t>
            </w:r>
            <w:proofErr w:type="spellStart"/>
            <w:proofErr w:type="gramStart"/>
            <w:r w:rsidRPr="008241D4">
              <w:rPr>
                <w:szCs w:val="22"/>
                <w:lang w:eastAsia="en-US"/>
              </w:rPr>
              <w:t>п</w:t>
            </w:r>
            <w:proofErr w:type="spellEnd"/>
            <w:proofErr w:type="gramEnd"/>
            <w:r w:rsidRPr="008241D4">
              <w:rPr>
                <w:szCs w:val="22"/>
                <w:lang w:eastAsia="en-US"/>
              </w:rPr>
              <w:t>/</w:t>
            </w:r>
            <w:proofErr w:type="spellStart"/>
            <w:r w:rsidRPr="008241D4">
              <w:rPr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3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D77" w:rsidRPr="008241D4" w:rsidRDefault="005B2D77" w:rsidP="00B11095">
            <w:pPr>
              <w:ind w:firstLine="0"/>
              <w:jc w:val="center"/>
              <w:rPr>
                <w:lang w:eastAsia="en-US"/>
              </w:rPr>
            </w:pPr>
            <w:r w:rsidRPr="008241D4">
              <w:rPr>
                <w:szCs w:val="22"/>
                <w:lang w:eastAsia="en-US"/>
              </w:rPr>
              <w:t>Муниципальн</w:t>
            </w:r>
            <w:r>
              <w:rPr>
                <w:szCs w:val="22"/>
                <w:lang w:eastAsia="en-US"/>
              </w:rPr>
              <w:t>ое</w:t>
            </w:r>
            <w:r w:rsidRPr="008241D4">
              <w:rPr>
                <w:szCs w:val="22"/>
                <w:lang w:eastAsia="en-US"/>
              </w:rPr>
              <w:t xml:space="preserve"> </w:t>
            </w:r>
            <w:r>
              <w:rPr>
                <w:szCs w:val="22"/>
                <w:lang w:eastAsia="en-US"/>
              </w:rPr>
              <w:t>образование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77" w:rsidRPr="008241D4" w:rsidRDefault="005B2D77" w:rsidP="00EC044B">
            <w:pPr>
              <w:ind w:firstLine="0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77" w:rsidRPr="008241D4" w:rsidRDefault="005B2D77" w:rsidP="00EC044B">
            <w:pPr>
              <w:ind w:firstLine="0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6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D77" w:rsidRPr="008241D4" w:rsidRDefault="005B2D77" w:rsidP="00EC044B">
            <w:pPr>
              <w:ind w:firstLine="0"/>
              <w:jc w:val="center"/>
              <w:rPr>
                <w:lang w:eastAsia="en-US"/>
              </w:rPr>
            </w:pPr>
            <w:r w:rsidRPr="008241D4">
              <w:rPr>
                <w:szCs w:val="22"/>
                <w:lang w:eastAsia="en-US"/>
              </w:rPr>
              <w:t>Значение показателей (индикаторов)</w:t>
            </w:r>
          </w:p>
        </w:tc>
      </w:tr>
      <w:tr w:rsidR="005B2D77" w:rsidRPr="008241D4" w:rsidTr="005B2D77">
        <w:trPr>
          <w:trHeight w:val="290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D77" w:rsidRPr="008241D4" w:rsidRDefault="005B2D77" w:rsidP="00EC044B">
            <w:pPr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3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D77" w:rsidRPr="008241D4" w:rsidRDefault="005B2D77" w:rsidP="00EC044B">
            <w:pPr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D77" w:rsidRPr="008241D4" w:rsidRDefault="005B2D77" w:rsidP="00721A6F">
            <w:pPr>
              <w:ind w:firstLine="0"/>
              <w:jc w:val="center"/>
              <w:rPr>
                <w:lang w:eastAsia="en-US"/>
              </w:rPr>
            </w:pPr>
            <w:r w:rsidRPr="008241D4">
              <w:rPr>
                <w:szCs w:val="22"/>
                <w:lang w:eastAsia="en-US"/>
              </w:rPr>
              <w:t>201</w:t>
            </w:r>
            <w:r w:rsidR="00721A6F">
              <w:rPr>
                <w:szCs w:val="22"/>
                <w:lang w:eastAsia="en-US"/>
              </w:rPr>
              <w:t>4</w:t>
            </w:r>
            <w:r w:rsidRPr="008241D4">
              <w:rPr>
                <w:szCs w:val="22"/>
                <w:lang w:eastAsia="en-US"/>
              </w:rPr>
              <w:t xml:space="preserve"> год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77" w:rsidRPr="008241D4" w:rsidRDefault="00721A6F" w:rsidP="00EC044B">
            <w:pPr>
              <w:ind w:firstLine="0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2016 год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77" w:rsidRPr="008241D4" w:rsidRDefault="00721A6F" w:rsidP="00EC044B">
            <w:pPr>
              <w:ind w:firstLine="0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2017 год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D77" w:rsidRPr="008241D4" w:rsidRDefault="005B2D77" w:rsidP="00721A6F">
            <w:pPr>
              <w:ind w:firstLine="0"/>
              <w:jc w:val="center"/>
              <w:rPr>
                <w:lang w:eastAsia="en-US"/>
              </w:rPr>
            </w:pPr>
            <w:r w:rsidRPr="008241D4">
              <w:rPr>
                <w:szCs w:val="22"/>
                <w:lang w:eastAsia="en-US"/>
              </w:rPr>
              <w:t>201</w:t>
            </w:r>
            <w:r w:rsidR="00721A6F">
              <w:rPr>
                <w:szCs w:val="22"/>
                <w:lang w:eastAsia="en-US"/>
              </w:rPr>
              <w:t>8</w:t>
            </w:r>
            <w:r w:rsidRPr="008241D4">
              <w:rPr>
                <w:szCs w:val="22"/>
                <w:lang w:eastAsia="en-US"/>
              </w:rPr>
              <w:t xml:space="preserve"> год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D77" w:rsidRPr="008241D4" w:rsidRDefault="005B2D77" w:rsidP="00721A6F">
            <w:pPr>
              <w:ind w:firstLine="0"/>
              <w:jc w:val="center"/>
              <w:rPr>
                <w:lang w:eastAsia="en-US"/>
              </w:rPr>
            </w:pPr>
            <w:r w:rsidRPr="008241D4">
              <w:rPr>
                <w:szCs w:val="22"/>
                <w:lang w:eastAsia="en-US"/>
              </w:rPr>
              <w:t>201</w:t>
            </w:r>
            <w:r w:rsidR="00721A6F">
              <w:rPr>
                <w:szCs w:val="22"/>
                <w:lang w:eastAsia="en-US"/>
              </w:rPr>
              <w:t>9</w:t>
            </w:r>
            <w:r w:rsidRPr="008241D4">
              <w:rPr>
                <w:szCs w:val="22"/>
                <w:lang w:eastAsia="en-US"/>
              </w:rPr>
              <w:t xml:space="preserve"> год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D77" w:rsidRPr="008241D4" w:rsidRDefault="005B2D77" w:rsidP="00721A6F">
            <w:pPr>
              <w:ind w:firstLine="0"/>
              <w:jc w:val="center"/>
              <w:rPr>
                <w:lang w:eastAsia="en-US"/>
              </w:rPr>
            </w:pPr>
            <w:r w:rsidRPr="008241D4">
              <w:rPr>
                <w:szCs w:val="22"/>
                <w:lang w:eastAsia="en-US"/>
              </w:rPr>
              <w:t>20</w:t>
            </w:r>
            <w:r w:rsidR="00721A6F">
              <w:rPr>
                <w:szCs w:val="22"/>
                <w:lang w:eastAsia="en-US"/>
              </w:rPr>
              <w:t>20</w:t>
            </w:r>
            <w:r w:rsidRPr="008241D4">
              <w:rPr>
                <w:szCs w:val="22"/>
                <w:lang w:eastAsia="en-US"/>
              </w:rPr>
              <w:t xml:space="preserve"> год</w:t>
            </w:r>
          </w:p>
        </w:tc>
      </w:tr>
      <w:tr w:rsidR="00721A6F" w:rsidRPr="008241D4" w:rsidTr="00693456">
        <w:trPr>
          <w:trHeight w:val="688"/>
        </w:trPr>
        <w:tc>
          <w:tcPr>
            <w:tcW w:w="146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6F" w:rsidRPr="008241D4" w:rsidRDefault="00721A6F" w:rsidP="00B11095">
            <w:pPr>
              <w:spacing w:after="120"/>
              <w:ind w:firstLine="0"/>
              <w:rPr>
                <w:lang w:eastAsia="en-US"/>
              </w:rPr>
            </w:pPr>
            <w:r w:rsidRPr="008241D4">
              <w:rPr>
                <w:szCs w:val="22"/>
                <w:lang w:eastAsia="en-US"/>
              </w:rPr>
              <w:t xml:space="preserve">1. Доля просроченной кредиторской задолженности в </w:t>
            </w:r>
            <w:r>
              <w:rPr>
                <w:szCs w:val="22"/>
                <w:lang w:eastAsia="en-US"/>
              </w:rPr>
              <w:t xml:space="preserve">общей сумме </w:t>
            </w:r>
            <w:r w:rsidRPr="008241D4">
              <w:rPr>
                <w:szCs w:val="22"/>
                <w:lang w:eastAsia="en-US"/>
              </w:rPr>
              <w:t>расход</w:t>
            </w:r>
            <w:r>
              <w:rPr>
                <w:szCs w:val="22"/>
                <w:lang w:eastAsia="en-US"/>
              </w:rPr>
              <w:t>ов</w:t>
            </w:r>
            <w:r w:rsidRPr="008241D4">
              <w:rPr>
                <w:szCs w:val="22"/>
                <w:lang w:eastAsia="en-US"/>
              </w:rPr>
              <w:t xml:space="preserve"> бюджетов муниципальных образований </w:t>
            </w:r>
            <w:r w:rsidRPr="00320800">
              <w:t>городских и сельских поселений Всеволожского муниципального района</w:t>
            </w:r>
            <w:r>
              <w:rPr>
                <w:szCs w:val="22"/>
                <w:lang w:eastAsia="en-US"/>
              </w:rPr>
              <w:t xml:space="preserve"> </w:t>
            </w:r>
            <w:r w:rsidRPr="008241D4">
              <w:rPr>
                <w:szCs w:val="22"/>
                <w:lang w:eastAsia="en-US"/>
              </w:rPr>
              <w:t>Ленинградской области</w:t>
            </w:r>
            <w:proofErr w:type="gramStart"/>
            <w:r w:rsidRPr="008241D4">
              <w:rPr>
                <w:szCs w:val="22"/>
                <w:lang w:eastAsia="en-US"/>
              </w:rPr>
              <w:t xml:space="preserve"> (%)</w:t>
            </w:r>
            <w:proofErr w:type="gramEnd"/>
          </w:p>
        </w:tc>
      </w:tr>
      <w:tr w:rsidR="00721A6F" w:rsidRPr="008241D4" w:rsidTr="00693456">
        <w:trPr>
          <w:trHeight w:val="673"/>
        </w:trPr>
        <w:tc>
          <w:tcPr>
            <w:tcW w:w="4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6F" w:rsidRPr="008241D4" w:rsidRDefault="00721A6F" w:rsidP="00EC044B">
            <w:pPr>
              <w:spacing w:after="120"/>
              <w:ind w:firstLine="0"/>
              <w:rPr>
                <w:lang w:eastAsia="en-US"/>
              </w:rPr>
            </w:pPr>
            <w:r w:rsidRPr="008241D4">
              <w:rPr>
                <w:szCs w:val="22"/>
                <w:lang w:eastAsia="en-US"/>
              </w:rPr>
              <w:t xml:space="preserve">Муниципальные образования </w:t>
            </w:r>
            <w:r w:rsidRPr="00320800">
              <w:t>городских и сельских поселений Всеволожского муниц</w:t>
            </w:r>
            <w:r w:rsidRPr="00320800">
              <w:t>и</w:t>
            </w:r>
            <w:r w:rsidRPr="00320800">
              <w:t>пального района</w:t>
            </w:r>
            <w:r w:rsidRPr="008241D4">
              <w:rPr>
                <w:szCs w:val="22"/>
                <w:lang w:eastAsia="en-US"/>
              </w:rPr>
              <w:t xml:space="preserve"> Ленинградской области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6F" w:rsidRPr="008241D4" w:rsidRDefault="00721A6F" w:rsidP="00FB2EED">
            <w:pPr>
              <w:spacing w:after="120"/>
              <w:ind w:firstLine="0"/>
              <w:rPr>
                <w:lang w:eastAsia="en-US"/>
              </w:rPr>
            </w:pPr>
            <w:r>
              <w:rPr>
                <w:szCs w:val="22"/>
                <w:lang w:eastAsia="en-US"/>
              </w:rPr>
              <w:t>1</w:t>
            </w:r>
            <w:r w:rsidRPr="008241D4">
              <w:rPr>
                <w:szCs w:val="22"/>
                <w:lang w:eastAsia="en-US"/>
              </w:rPr>
              <w:t>,</w:t>
            </w:r>
            <w:r w:rsidR="00FB2EED">
              <w:rPr>
                <w:szCs w:val="22"/>
                <w:lang w:eastAsia="en-US"/>
              </w:rPr>
              <w:t>5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6F" w:rsidRPr="008241D4" w:rsidRDefault="00FB2EED" w:rsidP="00B11095">
            <w:pPr>
              <w:spacing w:after="120"/>
              <w:ind w:firstLine="0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1,3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6F" w:rsidRPr="008241D4" w:rsidRDefault="00FB2EED" w:rsidP="00B11095">
            <w:pPr>
              <w:spacing w:after="120"/>
              <w:ind w:firstLine="0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1,2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6F" w:rsidRPr="008241D4" w:rsidRDefault="00FB2EED" w:rsidP="00B11095">
            <w:pPr>
              <w:spacing w:after="120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6F" w:rsidRPr="008241D4" w:rsidRDefault="00FB2EED" w:rsidP="00B11095">
            <w:pPr>
              <w:spacing w:after="120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0,7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6F" w:rsidRPr="008241D4" w:rsidRDefault="00721A6F" w:rsidP="00FB2EED">
            <w:pPr>
              <w:spacing w:after="120"/>
              <w:ind w:firstLine="0"/>
              <w:rPr>
                <w:lang w:eastAsia="en-US"/>
              </w:rPr>
            </w:pPr>
            <w:r w:rsidRPr="008241D4">
              <w:rPr>
                <w:szCs w:val="22"/>
                <w:lang w:eastAsia="en-US"/>
              </w:rPr>
              <w:t>0,</w:t>
            </w:r>
            <w:r w:rsidR="00FB2EED">
              <w:rPr>
                <w:szCs w:val="22"/>
                <w:lang w:eastAsia="en-US"/>
              </w:rPr>
              <w:t>5</w:t>
            </w:r>
          </w:p>
        </w:tc>
      </w:tr>
      <w:tr w:rsidR="00721A6F" w:rsidRPr="008241D4" w:rsidTr="00693456">
        <w:trPr>
          <w:trHeight w:val="673"/>
        </w:trPr>
        <w:tc>
          <w:tcPr>
            <w:tcW w:w="146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6F" w:rsidRPr="008241D4" w:rsidRDefault="00721A6F" w:rsidP="00F042BB">
            <w:pPr>
              <w:spacing w:after="120"/>
              <w:ind w:firstLine="0"/>
              <w:rPr>
                <w:lang w:eastAsia="en-US"/>
              </w:rPr>
            </w:pPr>
            <w:r>
              <w:rPr>
                <w:szCs w:val="22"/>
                <w:lang w:eastAsia="en-US"/>
              </w:rPr>
              <w:t>2</w:t>
            </w:r>
            <w:r w:rsidRPr="008241D4">
              <w:rPr>
                <w:szCs w:val="22"/>
                <w:lang w:eastAsia="en-US"/>
              </w:rPr>
              <w:t xml:space="preserve">. Доля расходов бюджетов муниципальных образований </w:t>
            </w:r>
            <w:r w:rsidRPr="00320800">
              <w:t>городских и сельских поселений Всеволожского муниципального района</w:t>
            </w:r>
            <w:r w:rsidRPr="008241D4">
              <w:rPr>
                <w:szCs w:val="22"/>
                <w:lang w:eastAsia="en-US"/>
              </w:rPr>
              <w:t xml:space="preserve"> Лени</w:t>
            </w:r>
            <w:r w:rsidRPr="008241D4">
              <w:rPr>
                <w:szCs w:val="22"/>
                <w:lang w:eastAsia="en-US"/>
              </w:rPr>
              <w:t>н</w:t>
            </w:r>
            <w:r w:rsidRPr="008241D4">
              <w:rPr>
                <w:szCs w:val="22"/>
                <w:lang w:eastAsia="en-US"/>
              </w:rPr>
              <w:t>градской области, формируемых в рамках муниципальных программ</w:t>
            </w:r>
            <w:proofErr w:type="gramStart"/>
            <w:r w:rsidRPr="008241D4">
              <w:rPr>
                <w:szCs w:val="22"/>
                <w:lang w:eastAsia="en-US"/>
              </w:rPr>
              <w:t xml:space="preserve"> (%)</w:t>
            </w:r>
            <w:proofErr w:type="gramEnd"/>
          </w:p>
        </w:tc>
      </w:tr>
      <w:tr w:rsidR="00721A6F" w:rsidRPr="008241D4" w:rsidTr="00693456">
        <w:trPr>
          <w:trHeight w:val="688"/>
        </w:trPr>
        <w:tc>
          <w:tcPr>
            <w:tcW w:w="4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6F" w:rsidRPr="008241D4" w:rsidRDefault="00721A6F" w:rsidP="00EC044B">
            <w:pPr>
              <w:spacing w:after="120"/>
              <w:ind w:firstLine="0"/>
              <w:rPr>
                <w:lang w:eastAsia="en-US"/>
              </w:rPr>
            </w:pPr>
            <w:r w:rsidRPr="008241D4">
              <w:rPr>
                <w:szCs w:val="22"/>
                <w:lang w:eastAsia="en-US"/>
              </w:rPr>
              <w:t xml:space="preserve">Муниципальные образования </w:t>
            </w:r>
            <w:r w:rsidRPr="00320800">
              <w:t>городских и сельских поселений Всеволожского муниц</w:t>
            </w:r>
            <w:r w:rsidRPr="00320800">
              <w:t>и</w:t>
            </w:r>
            <w:r w:rsidRPr="00320800">
              <w:t>пального района</w:t>
            </w:r>
            <w:r w:rsidRPr="008241D4">
              <w:rPr>
                <w:szCs w:val="22"/>
                <w:lang w:eastAsia="en-US"/>
              </w:rPr>
              <w:t xml:space="preserve"> Ленинградской области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6F" w:rsidRPr="008241D4" w:rsidRDefault="00FB2EED" w:rsidP="00EC044B">
            <w:pPr>
              <w:spacing w:after="120"/>
              <w:ind w:firstLine="0"/>
              <w:rPr>
                <w:lang w:eastAsia="en-US"/>
              </w:rPr>
            </w:pPr>
            <w:r>
              <w:rPr>
                <w:szCs w:val="22"/>
                <w:lang w:eastAsia="en-US"/>
              </w:rPr>
              <w:t>42,5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6F" w:rsidRDefault="00FB2EED" w:rsidP="00EC044B">
            <w:pPr>
              <w:spacing w:after="120"/>
              <w:ind w:firstLine="0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45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6F" w:rsidRDefault="00FB2EED" w:rsidP="00EC044B">
            <w:pPr>
              <w:spacing w:after="120"/>
              <w:ind w:firstLine="0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50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6F" w:rsidRPr="008241D4" w:rsidRDefault="00FB2EED" w:rsidP="00EC044B">
            <w:pPr>
              <w:spacing w:after="120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6F" w:rsidRPr="008241D4" w:rsidRDefault="00FB2EED" w:rsidP="00EC044B">
            <w:pPr>
              <w:spacing w:after="120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70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6F" w:rsidRPr="008241D4" w:rsidRDefault="00FB2EED" w:rsidP="00EC044B">
            <w:pPr>
              <w:spacing w:after="120"/>
              <w:ind w:firstLine="0"/>
              <w:rPr>
                <w:lang w:eastAsia="en-US"/>
              </w:rPr>
            </w:pPr>
            <w:r>
              <w:rPr>
                <w:szCs w:val="22"/>
                <w:lang w:eastAsia="en-US"/>
              </w:rPr>
              <w:t>8</w:t>
            </w:r>
            <w:r w:rsidR="00721A6F">
              <w:rPr>
                <w:szCs w:val="22"/>
                <w:lang w:eastAsia="en-US"/>
              </w:rPr>
              <w:t>0</w:t>
            </w:r>
          </w:p>
        </w:tc>
      </w:tr>
    </w:tbl>
    <w:p w:rsidR="008703D3" w:rsidRPr="008241D4" w:rsidRDefault="008703D3" w:rsidP="008241D4">
      <w:pPr>
        <w:spacing w:after="120"/>
        <w:ind w:firstLine="0"/>
        <w:rPr>
          <w:szCs w:val="22"/>
          <w:lang w:eastAsia="en-US"/>
        </w:rPr>
      </w:pPr>
    </w:p>
    <w:p w:rsidR="008703D3" w:rsidRDefault="008703D3" w:rsidP="008241D4">
      <w:pPr>
        <w:spacing w:after="120"/>
        <w:ind w:firstLine="0"/>
        <w:rPr>
          <w:sz w:val="28"/>
          <w:szCs w:val="28"/>
          <w:lang w:eastAsia="en-US"/>
        </w:rPr>
      </w:pPr>
    </w:p>
    <w:p w:rsidR="00B11095" w:rsidRDefault="00B11095" w:rsidP="008241D4">
      <w:pPr>
        <w:spacing w:after="120"/>
        <w:ind w:firstLine="0"/>
        <w:rPr>
          <w:sz w:val="28"/>
          <w:szCs w:val="28"/>
          <w:lang w:eastAsia="en-US"/>
        </w:rPr>
      </w:pPr>
    </w:p>
    <w:p w:rsidR="00CA7090" w:rsidRPr="008241D4" w:rsidRDefault="00CA7090" w:rsidP="008241D4">
      <w:pPr>
        <w:spacing w:after="120"/>
        <w:ind w:firstLine="0"/>
        <w:rPr>
          <w:sz w:val="28"/>
          <w:szCs w:val="28"/>
          <w:lang w:eastAsia="en-US"/>
        </w:rPr>
      </w:pPr>
    </w:p>
    <w:p w:rsidR="008703D3" w:rsidRPr="008241D4" w:rsidRDefault="008703D3" w:rsidP="008241D4">
      <w:pPr>
        <w:spacing w:after="120"/>
        <w:ind w:firstLine="0"/>
        <w:rPr>
          <w:sz w:val="28"/>
          <w:szCs w:val="28"/>
          <w:lang w:eastAsia="en-US"/>
        </w:rPr>
      </w:pPr>
    </w:p>
    <w:p w:rsidR="008703D3" w:rsidRPr="008241D4" w:rsidRDefault="008703D3" w:rsidP="008241D4">
      <w:pPr>
        <w:jc w:val="right"/>
        <w:rPr>
          <w:lang w:eastAsia="en-US"/>
        </w:rPr>
      </w:pPr>
      <w:r w:rsidRPr="008241D4">
        <w:rPr>
          <w:lang w:eastAsia="en-US"/>
        </w:rPr>
        <w:lastRenderedPageBreak/>
        <w:t xml:space="preserve">Приложение </w:t>
      </w:r>
      <w:r w:rsidR="00E17300">
        <w:rPr>
          <w:lang w:eastAsia="en-US"/>
        </w:rPr>
        <w:t>4</w:t>
      </w:r>
    </w:p>
    <w:p w:rsidR="00810E64" w:rsidRDefault="00810E64" w:rsidP="00810E64">
      <w:pPr>
        <w:jc w:val="right"/>
        <w:rPr>
          <w:lang w:eastAsia="en-US"/>
        </w:rPr>
      </w:pPr>
      <w:r w:rsidRPr="008241D4">
        <w:rPr>
          <w:lang w:eastAsia="en-US"/>
        </w:rPr>
        <w:t xml:space="preserve">к </w:t>
      </w:r>
      <w:r>
        <w:rPr>
          <w:lang w:eastAsia="en-US"/>
        </w:rPr>
        <w:t xml:space="preserve">муниципальной </w:t>
      </w:r>
      <w:r w:rsidRPr="008241D4">
        <w:rPr>
          <w:lang w:eastAsia="en-US"/>
        </w:rPr>
        <w:t xml:space="preserve">программе </w:t>
      </w:r>
      <w:r>
        <w:rPr>
          <w:lang w:eastAsia="en-US"/>
        </w:rPr>
        <w:t xml:space="preserve">МО «Всеволожский </w:t>
      </w:r>
    </w:p>
    <w:p w:rsidR="00810E64" w:rsidRPr="008241D4" w:rsidRDefault="00810E64" w:rsidP="00810E64">
      <w:pPr>
        <w:jc w:val="right"/>
        <w:rPr>
          <w:lang w:eastAsia="en-US"/>
        </w:rPr>
      </w:pPr>
      <w:r>
        <w:rPr>
          <w:lang w:eastAsia="en-US"/>
        </w:rPr>
        <w:t xml:space="preserve">муниципальный район» </w:t>
      </w:r>
      <w:r w:rsidRPr="008241D4">
        <w:rPr>
          <w:lang w:eastAsia="en-US"/>
        </w:rPr>
        <w:t>Ленинградской области</w:t>
      </w:r>
    </w:p>
    <w:p w:rsidR="00810E64" w:rsidRDefault="00810E64" w:rsidP="00810E64">
      <w:pPr>
        <w:jc w:val="right"/>
        <w:rPr>
          <w:lang w:eastAsia="en-US"/>
        </w:rPr>
      </w:pPr>
      <w:r>
        <w:rPr>
          <w:lang w:eastAsia="en-US"/>
        </w:rPr>
        <w:t>«</w:t>
      </w:r>
      <w:r w:rsidRPr="008241D4">
        <w:rPr>
          <w:lang w:eastAsia="en-US"/>
        </w:rPr>
        <w:t xml:space="preserve">Управление </w:t>
      </w:r>
      <w:r>
        <w:rPr>
          <w:lang w:eastAsia="en-US"/>
        </w:rPr>
        <w:t>муниципальными</w:t>
      </w:r>
      <w:r w:rsidRPr="008241D4">
        <w:rPr>
          <w:lang w:eastAsia="en-US"/>
        </w:rPr>
        <w:t xml:space="preserve"> финансами </w:t>
      </w:r>
      <w:r>
        <w:rPr>
          <w:lang w:eastAsia="en-US"/>
        </w:rPr>
        <w:t xml:space="preserve">Всеволожского </w:t>
      </w:r>
    </w:p>
    <w:p w:rsidR="00810E64" w:rsidRPr="008241D4" w:rsidRDefault="00810E64" w:rsidP="00810E64">
      <w:pPr>
        <w:jc w:val="right"/>
        <w:rPr>
          <w:lang w:eastAsia="en-US"/>
        </w:rPr>
      </w:pPr>
      <w:r>
        <w:rPr>
          <w:lang w:eastAsia="en-US"/>
        </w:rPr>
        <w:t>муниципального района</w:t>
      </w:r>
      <w:r w:rsidRPr="008241D4">
        <w:rPr>
          <w:lang w:eastAsia="en-US"/>
        </w:rPr>
        <w:t xml:space="preserve"> Ленинградской области</w:t>
      </w:r>
      <w:r>
        <w:rPr>
          <w:lang w:eastAsia="en-US"/>
        </w:rPr>
        <w:t>»</w:t>
      </w:r>
    </w:p>
    <w:p w:rsidR="00320800" w:rsidRDefault="00320800" w:rsidP="008241D4">
      <w:pPr>
        <w:spacing w:after="120"/>
        <w:ind w:firstLine="0"/>
        <w:jc w:val="center"/>
        <w:rPr>
          <w:szCs w:val="22"/>
          <w:lang w:eastAsia="en-US"/>
        </w:rPr>
      </w:pPr>
    </w:p>
    <w:p w:rsidR="008703D3" w:rsidRPr="008241D4" w:rsidRDefault="008703D3" w:rsidP="008241D4">
      <w:pPr>
        <w:spacing w:after="120"/>
        <w:ind w:firstLine="0"/>
        <w:jc w:val="center"/>
        <w:rPr>
          <w:szCs w:val="22"/>
          <w:lang w:eastAsia="en-US"/>
        </w:rPr>
      </w:pPr>
      <w:r w:rsidRPr="008241D4">
        <w:rPr>
          <w:szCs w:val="22"/>
          <w:lang w:eastAsia="en-US"/>
        </w:rPr>
        <w:t>СВЕДЕНИЯ</w:t>
      </w:r>
      <w:r>
        <w:rPr>
          <w:szCs w:val="22"/>
          <w:lang w:eastAsia="en-US"/>
        </w:rPr>
        <w:br/>
      </w:r>
      <w:r w:rsidRPr="008241D4">
        <w:rPr>
          <w:szCs w:val="22"/>
          <w:lang w:eastAsia="en-US"/>
        </w:rPr>
        <w:t>о порядке сбора информации и методике расчета показателя</w:t>
      </w:r>
      <w:r>
        <w:rPr>
          <w:szCs w:val="22"/>
          <w:lang w:eastAsia="en-US"/>
        </w:rPr>
        <w:br/>
      </w:r>
      <w:r w:rsidRPr="008241D4">
        <w:rPr>
          <w:szCs w:val="22"/>
          <w:lang w:eastAsia="en-US"/>
        </w:rPr>
        <w:t xml:space="preserve">(индикатора) </w:t>
      </w:r>
      <w:r w:rsidR="00320800">
        <w:rPr>
          <w:szCs w:val="22"/>
          <w:lang w:eastAsia="en-US"/>
        </w:rPr>
        <w:t>М</w:t>
      </w:r>
      <w:r w:rsidR="00B11095">
        <w:rPr>
          <w:szCs w:val="22"/>
          <w:lang w:eastAsia="en-US"/>
        </w:rPr>
        <w:t>униципальной</w:t>
      </w:r>
      <w:r w:rsidRPr="008241D4">
        <w:rPr>
          <w:szCs w:val="22"/>
          <w:lang w:eastAsia="en-US"/>
        </w:rPr>
        <w:t xml:space="preserve"> программы</w:t>
      </w:r>
    </w:p>
    <w:p w:rsidR="008703D3" w:rsidRPr="008241D4" w:rsidRDefault="008703D3" w:rsidP="008241D4">
      <w:pPr>
        <w:spacing w:after="120"/>
        <w:ind w:firstLine="0"/>
        <w:jc w:val="center"/>
        <w:rPr>
          <w:szCs w:val="22"/>
          <w:lang w:eastAsia="en-US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0"/>
        <w:gridCol w:w="1344"/>
        <w:gridCol w:w="576"/>
        <w:gridCol w:w="1702"/>
        <w:gridCol w:w="1260"/>
        <w:gridCol w:w="4844"/>
        <w:gridCol w:w="851"/>
        <w:gridCol w:w="1276"/>
        <w:gridCol w:w="1842"/>
        <w:gridCol w:w="993"/>
      </w:tblGrid>
      <w:tr w:rsidR="008703D3" w:rsidRPr="008241D4" w:rsidTr="00587DFC">
        <w:trPr>
          <w:trHeight w:val="1120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3D3" w:rsidRPr="008241D4" w:rsidRDefault="008703D3" w:rsidP="008241D4">
            <w:pPr>
              <w:ind w:firstLine="0"/>
              <w:jc w:val="center"/>
              <w:rPr>
                <w:lang w:eastAsia="en-US"/>
              </w:rPr>
            </w:pPr>
            <w:r w:rsidRPr="008241D4">
              <w:rPr>
                <w:sz w:val="22"/>
                <w:szCs w:val="22"/>
                <w:lang w:eastAsia="en-US"/>
              </w:rPr>
              <w:t xml:space="preserve">N </w:t>
            </w:r>
            <w:r w:rsidRPr="008241D4">
              <w:rPr>
                <w:sz w:val="22"/>
                <w:szCs w:val="22"/>
                <w:lang w:eastAsia="en-US"/>
              </w:rPr>
              <w:br/>
            </w:r>
            <w:proofErr w:type="spellStart"/>
            <w:proofErr w:type="gramStart"/>
            <w:r w:rsidRPr="008241D4">
              <w:rPr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 w:rsidRPr="008241D4">
              <w:rPr>
                <w:sz w:val="22"/>
                <w:szCs w:val="22"/>
                <w:lang w:eastAsia="en-US"/>
              </w:rPr>
              <w:t>/</w:t>
            </w:r>
            <w:proofErr w:type="spellStart"/>
            <w:r w:rsidRPr="008241D4">
              <w:rPr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3D3" w:rsidRPr="008241D4" w:rsidRDefault="008703D3" w:rsidP="008241D4">
            <w:pPr>
              <w:ind w:firstLine="0"/>
              <w:jc w:val="center"/>
              <w:rPr>
                <w:lang w:eastAsia="en-US"/>
              </w:rPr>
            </w:pPr>
            <w:r w:rsidRPr="008241D4">
              <w:rPr>
                <w:sz w:val="22"/>
                <w:szCs w:val="22"/>
                <w:lang w:eastAsia="en-US"/>
              </w:rPr>
              <w:t>Наименов</w:t>
            </w:r>
            <w:r w:rsidRPr="008241D4">
              <w:rPr>
                <w:sz w:val="22"/>
                <w:szCs w:val="22"/>
                <w:lang w:eastAsia="en-US"/>
              </w:rPr>
              <w:t>а</w:t>
            </w:r>
            <w:r w:rsidRPr="008241D4">
              <w:rPr>
                <w:sz w:val="22"/>
                <w:szCs w:val="22"/>
                <w:lang w:eastAsia="en-US"/>
              </w:rPr>
              <w:t>ние показ</w:t>
            </w:r>
            <w:r w:rsidRPr="008241D4">
              <w:rPr>
                <w:sz w:val="22"/>
                <w:szCs w:val="22"/>
                <w:lang w:eastAsia="en-US"/>
              </w:rPr>
              <w:t>а</w:t>
            </w:r>
            <w:r w:rsidRPr="008241D4">
              <w:rPr>
                <w:sz w:val="22"/>
                <w:szCs w:val="22"/>
                <w:lang w:eastAsia="en-US"/>
              </w:rPr>
              <w:t>теля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3D3" w:rsidRPr="008241D4" w:rsidRDefault="008703D3" w:rsidP="008241D4">
            <w:pPr>
              <w:ind w:firstLine="0"/>
              <w:jc w:val="center"/>
              <w:rPr>
                <w:lang w:eastAsia="en-US"/>
              </w:rPr>
            </w:pPr>
            <w:r w:rsidRPr="008241D4">
              <w:rPr>
                <w:sz w:val="22"/>
                <w:szCs w:val="22"/>
                <w:lang w:eastAsia="en-US"/>
              </w:rPr>
              <w:t xml:space="preserve">Ед. </w:t>
            </w:r>
            <w:r w:rsidRPr="008241D4">
              <w:rPr>
                <w:sz w:val="22"/>
                <w:szCs w:val="22"/>
                <w:lang w:eastAsia="en-US"/>
              </w:rPr>
              <w:br/>
            </w:r>
            <w:proofErr w:type="spellStart"/>
            <w:r w:rsidRPr="008241D4">
              <w:rPr>
                <w:sz w:val="22"/>
                <w:szCs w:val="22"/>
                <w:lang w:eastAsia="en-US"/>
              </w:rPr>
              <w:t>изм</w:t>
            </w:r>
            <w:proofErr w:type="spellEnd"/>
            <w:r w:rsidRPr="008241D4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3D3" w:rsidRPr="008241D4" w:rsidRDefault="008703D3" w:rsidP="008241D4">
            <w:pPr>
              <w:ind w:firstLine="0"/>
              <w:jc w:val="center"/>
              <w:rPr>
                <w:lang w:eastAsia="en-US"/>
              </w:rPr>
            </w:pPr>
            <w:r w:rsidRPr="008241D4">
              <w:rPr>
                <w:sz w:val="22"/>
                <w:szCs w:val="22"/>
                <w:lang w:eastAsia="en-US"/>
              </w:rPr>
              <w:t xml:space="preserve">Определение  </w:t>
            </w:r>
            <w:r w:rsidRPr="008241D4">
              <w:rPr>
                <w:sz w:val="22"/>
                <w:szCs w:val="22"/>
                <w:lang w:eastAsia="en-US"/>
              </w:rPr>
              <w:br/>
              <w:t xml:space="preserve">показателя   </w:t>
            </w:r>
            <w:r w:rsidRPr="008241D4">
              <w:rPr>
                <w:sz w:val="22"/>
                <w:szCs w:val="22"/>
                <w:lang w:eastAsia="en-US"/>
              </w:rPr>
              <w:br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3D3" w:rsidRPr="008241D4" w:rsidRDefault="007B5635" w:rsidP="008241D4">
            <w:pPr>
              <w:ind w:firstLine="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Времен</w:t>
            </w:r>
            <w:r w:rsidR="008703D3" w:rsidRPr="008241D4">
              <w:rPr>
                <w:sz w:val="22"/>
                <w:szCs w:val="22"/>
                <w:lang w:eastAsia="en-US"/>
              </w:rPr>
              <w:t xml:space="preserve">ные     </w:t>
            </w:r>
            <w:r w:rsidR="008703D3" w:rsidRPr="008241D4">
              <w:rPr>
                <w:sz w:val="22"/>
                <w:szCs w:val="22"/>
                <w:lang w:eastAsia="en-US"/>
              </w:rPr>
              <w:br/>
              <w:t>х</w:t>
            </w:r>
            <w:r>
              <w:rPr>
                <w:sz w:val="22"/>
                <w:szCs w:val="22"/>
                <w:lang w:eastAsia="en-US"/>
              </w:rPr>
              <w:t>аракте</w:t>
            </w:r>
            <w:r w:rsidR="008703D3" w:rsidRPr="008241D4">
              <w:rPr>
                <w:sz w:val="22"/>
                <w:szCs w:val="22"/>
                <w:lang w:eastAsia="en-US"/>
              </w:rPr>
              <w:t>р</w:t>
            </w:r>
            <w:r w:rsidR="008703D3" w:rsidRPr="008241D4">
              <w:rPr>
                <w:sz w:val="22"/>
                <w:szCs w:val="22"/>
                <w:lang w:eastAsia="en-US"/>
              </w:rPr>
              <w:t>и</w:t>
            </w:r>
            <w:r w:rsidR="008703D3" w:rsidRPr="008241D4">
              <w:rPr>
                <w:sz w:val="22"/>
                <w:szCs w:val="22"/>
                <w:lang w:eastAsia="en-US"/>
              </w:rPr>
              <w:t xml:space="preserve">стики </w:t>
            </w:r>
            <w:r w:rsidR="008703D3" w:rsidRPr="008241D4">
              <w:rPr>
                <w:sz w:val="22"/>
                <w:szCs w:val="22"/>
                <w:lang w:eastAsia="en-US"/>
              </w:rPr>
              <w:br/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3D3" w:rsidRPr="008241D4" w:rsidRDefault="008703D3" w:rsidP="008241D4">
            <w:pPr>
              <w:ind w:firstLine="0"/>
              <w:jc w:val="center"/>
              <w:rPr>
                <w:lang w:eastAsia="en-US"/>
              </w:rPr>
            </w:pPr>
            <w:r w:rsidRPr="008241D4">
              <w:rPr>
                <w:sz w:val="22"/>
                <w:szCs w:val="22"/>
                <w:lang w:eastAsia="en-US"/>
              </w:rPr>
              <w:t>Алгоритм формирования</w:t>
            </w:r>
            <w:r w:rsidR="007B5635" w:rsidRPr="007B5635">
              <w:rPr>
                <w:sz w:val="22"/>
                <w:szCs w:val="22"/>
                <w:lang w:eastAsia="en-US"/>
              </w:rPr>
              <w:t xml:space="preserve"> </w:t>
            </w:r>
            <w:r w:rsidRPr="008241D4">
              <w:rPr>
                <w:sz w:val="22"/>
                <w:szCs w:val="22"/>
                <w:lang w:eastAsia="en-US"/>
              </w:rPr>
              <w:t>(</w:t>
            </w:r>
            <w:r w:rsidR="007B5635" w:rsidRPr="008241D4">
              <w:rPr>
                <w:sz w:val="22"/>
                <w:szCs w:val="22"/>
                <w:lang w:eastAsia="en-US"/>
              </w:rPr>
              <w:t>формула) показателя</w:t>
            </w:r>
            <w:r w:rsidRPr="008241D4">
              <w:rPr>
                <w:sz w:val="22"/>
                <w:szCs w:val="22"/>
                <w:lang w:eastAsia="en-US"/>
              </w:rPr>
              <w:t xml:space="preserve"> и методические пояснения  </w:t>
            </w:r>
            <w:r w:rsidRPr="008241D4">
              <w:rPr>
                <w:sz w:val="22"/>
                <w:szCs w:val="22"/>
                <w:lang w:eastAsia="en-US"/>
              </w:rPr>
              <w:br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3D3" w:rsidRPr="008241D4" w:rsidRDefault="008703D3" w:rsidP="008241D4">
            <w:pPr>
              <w:ind w:firstLine="0"/>
              <w:jc w:val="center"/>
              <w:rPr>
                <w:lang w:eastAsia="en-US"/>
              </w:rPr>
            </w:pPr>
            <w:r w:rsidRPr="008241D4">
              <w:rPr>
                <w:sz w:val="22"/>
                <w:szCs w:val="22"/>
                <w:lang w:eastAsia="en-US"/>
              </w:rPr>
              <w:t>Баз</w:t>
            </w:r>
            <w:r w:rsidRPr="008241D4">
              <w:rPr>
                <w:sz w:val="22"/>
                <w:szCs w:val="22"/>
                <w:lang w:eastAsia="en-US"/>
              </w:rPr>
              <w:t>о</w:t>
            </w:r>
            <w:r w:rsidRPr="008241D4">
              <w:rPr>
                <w:sz w:val="22"/>
                <w:szCs w:val="22"/>
                <w:lang w:eastAsia="en-US"/>
              </w:rPr>
              <w:t xml:space="preserve">вые   </w:t>
            </w:r>
            <w:r w:rsidRPr="008241D4">
              <w:rPr>
                <w:sz w:val="22"/>
                <w:szCs w:val="22"/>
                <w:lang w:eastAsia="en-US"/>
              </w:rPr>
              <w:br/>
              <w:t xml:space="preserve"> пок</w:t>
            </w:r>
            <w:r w:rsidRPr="008241D4">
              <w:rPr>
                <w:sz w:val="22"/>
                <w:szCs w:val="22"/>
                <w:lang w:eastAsia="en-US"/>
              </w:rPr>
              <w:t>а</w:t>
            </w:r>
            <w:r w:rsidRPr="008241D4">
              <w:rPr>
                <w:sz w:val="22"/>
                <w:szCs w:val="22"/>
                <w:lang w:eastAsia="en-US"/>
              </w:rPr>
              <w:t>затели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3D3" w:rsidRPr="008241D4" w:rsidRDefault="008703D3" w:rsidP="007066C3">
            <w:pPr>
              <w:ind w:firstLine="0"/>
              <w:jc w:val="center"/>
              <w:rPr>
                <w:lang w:eastAsia="en-US"/>
              </w:rPr>
            </w:pPr>
            <w:r w:rsidRPr="008241D4">
              <w:rPr>
                <w:sz w:val="22"/>
                <w:szCs w:val="22"/>
                <w:lang w:eastAsia="en-US"/>
              </w:rPr>
              <w:t>Метод сб</w:t>
            </w:r>
            <w:r w:rsidRPr="008241D4">
              <w:rPr>
                <w:sz w:val="22"/>
                <w:szCs w:val="22"/>
                <w:lang w:eastAsia="en-US"/>
              </w:rPr>
              <w:t>о</w:t>
            </w:r>
            <w:r w:rsidRPr="008241D4">
              <w:rPr>
                <w:sz w:val="22"/>
                <w:szCs w:val="22"/>
                <w:lang w:eastAsia="en-US"/>
              </w:rPr>
              <w:t xml:space="preserve">ра </w:t>
            </w:r>
            <w:r w:rsidRPr="008241D4">
              <w:rPr>
                <w:sz w:val="22"/>
                <w:szCs w:val="22"/>
                <w:lang w:eastAsia="en-US"/>
              </w:rPr>
              <w:br/>
              <w:t>и индекс формы о</w:t>
            </w:r>
            <w:r w:rsidRPr="008241D4">
              <w:rPr>
                <w:sz w:val="22"/>
                <w:szCs w:val="22"/>
                <w:lang w:eastAsia="en-US"/>
              </w:rPr>
              <w:t>т</w:t>
            </w:r>
            <w:r w:rsidRPr="008241D4">
              <w:rPr>
                <w:sz w:val="22"/>
                <w:szCs w:val="22"/>
                <w:lang w:eastAsia="en-US"/>
              </w:rPr>
              <w:t>четности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3D3" w:rsidRPr="008241D4" w:rsidRDefault="008703D3" w:rsidP="008241D4">
            <w:pPr>
              <w:ind w:firstLine="0"/>
              <w:jc w:val="center"/>
              <w:rPr>
                <w:lang w:eastAsia="en-US"/>
              </w:rPr>
            </w:pPr>
            <w:r w:rsidRPr="008241D4">
              <w:rPr>
                <w:sz w:val="22"/>
                <w:szCs w:val="22"/>
                <w:lang w:eastAsia="en-US"/>
              </w:rPr>
              <w:t>Объе</w:t>
            </w:r>
            <w:r w:rsidR="007B5635">
              <w:rPr>
                <w:sz w:val="22"/>
                <w:szCs w:val="22"/>
                <w:lang w:eastAsia="en-US"/>
              </w:rPr>
              <w:t>к</w:t>
            </w:r>
            <w:r w:rsidRPr="008241D4">
              <w:rPr>
                <w:sz w:val="22"/>
                <w:szCs w:val="22"/>
                <w:lang w:eastAsia="en-US"/>
              </w:rPr>
              <w:t>т</w:t>
            </w:r>
            <w:r w:rsidRPr="008241D4">
              <w:rPr>
                <w:sz w:val="22"/>
                <w:szCs w:val="22"/>
                <w:lang w:eastAsia="en-US"/>
              </w:rPr>
              <w:br/>
              <w:t xml:space="preserve">наблюдения </w:t>
            </w:r>
            <w:r w:rsidRPr="008241D4">
              <w:rPr>
                <w:sz w:val="22"/>
                <w:szCs w:val="22"/>
                <w:lang w:eastAsia="en-US"/>
              </w:rPr>
              <w:br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3D3" w:rsidRPr="008241D4" w:rsidRDefault="008703D3" w:rsidP="008241D4">
            <w:pPr>
              <w:ind w:firstLine="0"/>
              <w:jc w:val="center"/>
              <w:rPr>
                <w:lang w:eastAsia="en-US"/>
              </w:rPr>
            </w:pPr>
            <w:r w:rsidRPr="008241D4">
              <w:rPr>
                <w:sz w:val="22"/>
                <w:szCs w:val="22"/>
                <w:lang w:eastAsia="en-US"/>
              </w:rPr>
              <w:t>Охват</w:t>
            </w:r>
            <w:r w:rsidRPr="008241D4">
              <w:rPr>
                <w:sz w:val="22"/>
                <w:szCs w:val="22"/>
                <w:lang w:eastAsia="en-US"/>
              </w:rPr>
              <w:br/>
              <w:t>сов</w:t>
            </w:r>
            <w:r w:rsidRPr="008241D4">
              <w:rPr>
                <w:sz w:val="22"/>
                <w:szCs w:val="22"/>
                <w:lang w:eastAsia="en-US"/>
              </w:rPr>
              <w:t>о</w:t>
            </w:r>
            <w:r w:rsidRPr="008241D4">
              <w:rPr>
                <w:sz w:val="22"/>
                <w:szCs w:val="22"/>
                <w:lang w:eastAsia="en-US"/>
              </w:rPr>
              <w:t>купн</w:t>
            </w:r>
            <w:r w:rsidRPr="008241D4">
              <w:rPr>
                <w:sz w:val="22"/>
                <w:szCs w:val="22"/>
                <w:lang w:eastAsia="en-US"/>
              </w:rPr>
              <w:t>о</w:t>
            </w:r>
            <w:r w:rsidRPr="008241D4">
              <w:rPr>
                <w:sz w:val="22"/>
                <w:szCs w:val="22"/>
                <w:lang w:eastAsia="en-US"/>
              </w:rPr>
              <w:t>сти</w:t>
            </w:r>
          </w:p>
        </w:tc>
      </w:tr>
      <w:tr w:rsidR="008703D3" w:rsidRPr="008241D4" w:rsidTr="00587DFC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D3" w:rsidRPr="008241D4" w:rsidRDefault="008703D3" w:rsidP="008241D4">
            <w:pPr>
              <w:spacing w:after="120"/>
              <w:ind w:firstLine="0"/>
              <w:jc w:val="center"/>
              <w:rPr>
                <w:lang w:eastAsia="en-US"/>
              </w:rPr>
            </w:pPr>
            <w:r w:rsidRPr="008241D4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D3" w:rsidRPr="008241D4" w:rsidRDefault="008703D3" w:rsidP="008241D4">
            <w:pPr>
              <w:spacing w:after="120"/>
              <w:ind w:firstLine="0"/>
              <w:jc w:val="center"/>
              <w:rPr>
                <w:lang w:eastAsia="en-US"/>
              </w:rPr>
            </w:pPr>
            <w:r w:rsidRPr="008241D4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D3" w:rsidRPr="008241D4" w:rsidRDefault="008703D3" w:rsidP="008241D4">
            <w:pPr>
              <w:spacing w:after="120"/>
              <w:ind w:firstLine="0"/>
              <w:jc w:val="center"/>
              <w:rPr>
                <w:lang w:eastAsia="en-US"/>
              </w:rPr>
            </w:pPr>
            <w:r w:rsidRPr="008241D4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D3" w:rsidRPr="008241D4" w:rsidRDefault="008703D3" w:rsidP="008241D4">
            <w:pPr>
              <w:spacing w:after="120"/>
              <w:ind w:firstLine="0"/>
              <w:jc w:val="center"/>
              <w:rPr>
                <w:lang w:eastAsia="en-US"/>
              </w:rPr>
            </w:pPr>
            <w:r w:rsidRPr="008241D4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D3" w:rsidRPr="008241D4" w:rsidRDefault="008703D3" w:rsidP="008241D4">
            <w:pPr>
              <w:spacing w:after="120"/>
              <w:ind w:firstLine="0"/>
              <w:jc w:val="center"/>
              <w:rPr>
                <w:lang w:eastAsia="en-US"/>
              </w:rPr>
            </w:pPr>
            <w:r w:rsidRPr="008241D4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D3" w:rsidRPr="008241D4" w:rsidRDefault="008703D3" w:rsidP="008241D4">
            <w:pPr>
              <w:spacing w:after="120"/>
              <w:ind w:firstLine="0"/>
              <w:jc w:val="center"/>
              <w:rPr>
                <w:lang w:eastAsia="en-US"/>
              </w:rPr>
            </w:pPr>
            <w:r w:rsidRPr="008241D4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D3" w:rsidRPr="008241D4" w:rsidRDefault="008703D3" w:rsidP="008241D4">
            <w:pPr>
              <w:spacing w:after="120"/>
              <w:ind w:firstLine="0"/>
              <w:jc w:val="center"/>
              <w:rPr>
                <w:lang w:eastAsia="en-US"/>
              </w:rPr>
            </w:pPr>
            <w:r w:rsidRPr="008241D4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D3" w:rsidRPr="008241D4" w:rsidRDefault="008703D3" w:rsidP="008241D4">
            <w:pPr>
              <w:spacing w:after="120"/>
              <w:ind w:firstLine="0"/>
              <w:jc w:val="center"/>
              <w:rPr>
                <w:lang w:eastAsia="en-US"/>
              </w:rPr>
            </w:pPr>
            <w:r w:rsidRPr="008241D4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D3" w:rsidRPr="008241D4" w:rsidRDefault="008703D3" w:rsidP="008241D4">
            <w:pPr>
              <w:spacing w:after="120"/>
              <w:ind w:firstLine="0"/>
              <w:jc w:val="center"/>
              <w:rPr>
                <w:lang w:eastAsia="en-US"/>
              </w:rPr>
            </w:pPr>
            <w:r w:rsidRPr="008241D4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D3" w:rsidRPr="008241D4" w:rsidRDefault="008703D3" w:rsidP="008241D4">
            <w:pPr>
              <w:spacing w:after="120"/>
              <w:ind w:firstLine="0"/>
              <w:jc w:val="center"/>
              <w:rPr>
                <w:lang w:eastAsia="en-US"/>
              </w:rPr>
            </w:pPr>
            <w:r w:rsidRPr="008241D4">
              <w:rPr>
                <w:sz w:val="22"/>
                <w:szCs w:val="22"/>
                <w:lang w:eastAsia="en-US"/>
              </w:rPr>
              <w:t>10</w:t>
            </w:r>
          </w:p>
        </w:tc>
      </w:tr>
      <w:tr w:rsidR="008703D3" w:rsidRPr="008241D4" w:rsidTr="00587DFC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D3" w:rsidRPr="008241D4" w:rsidRDefault="00ED44AB" w:rsidP="00EC044B">
            <w:pPr>
              <w:spacing w:after="120"/>
              <w:ind w:firstLine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D3" w:rsidRPr="00320800" w:rsidRDefault="008703D3" w:rsidP="00C46435">
            <w:pPr>
              <w:spacing w:after="120"/>
              <w:ind w:firstLine="0"/>
              <w:rPr>
                <w:sz w:val="22"/>
                <w:szCs w:val="22"/>
                <w:lang w:eastAsia="en-US"/>
              </w:rPr>
            </w:pPr>
            <w:r w:rsidRPr="00320800">
              <w:rPr>
                <w:sz w:val="22"/>
                <w:szCs w:val="22"/>
                <w:lang w:eastAsia="en-US"/>
              </w:rPr>
              <w:t>Темп роста расчетной бюджетной обеспече</w:t>
            </w:r>
            <w:r w:rsidRPr="00320800">
              <w:rPr>
                <w:sz w:val="22"/>
                <w:szCs w:val="22"/>
                <w:lang w:eastAsia="en-US"/>
              </w:rPr>
              <w:t>н</w:t>
            </w:r>
            <w:r w:rsidRPr="00320800">
              <w:rPr>
                <w:sz w:val="22"/>
                <w:szCs w:val="22"/>
                <w:lang w:eastAsia="en-US"/>
              </w:rPr>
              <w:t xml:space="preserve">ности по </w:t>
            </w:r>
            <w:r w:rsidR="00113F99">
              <w:rPr>
                <w:sz w:val="22"/>
                <w:szCs w:val="22"/>
                <w:lang w:eastAsia="en-US"/>
              </w:rPr>
              <w:t>двум</w:t>
            </w:r>
            <w:r w:rsidRPr="00320800">
              <w:rPr>
                <w:sz w:val="22"/>
                <w:szCs w:val="22"/>
                <w:lang w:eastAsia="en-US"/>
              </w:rPr>
              <w:t> наименее обесп</w:t>
            </w:r>
            <w:r w:rsidRPr="00320800">
              <w:rPr>
                <w:sz w:val="22"/>
                <w:szCs w:val="22"/>
                <w:lang w:eastAsia="en-US"/>
              </w:rPr>
              <w:t>е</w:t>
            </w:r>
            <w:r w:rsidRPr="00320800">
              <w:rPr>
                <w:sz w:val="22"/>
                <w:szCs w:val="22"/>
                <w:lang w:eastAsia="en-US"/>
              </w:rPr>
              <w:t>ченным муниципал</w:t>
            </w:r>
            <w:r w:rsidRPr="00320800">
              <w:rPr>
                <w:sz w:val="22"/>
                <w:szCs w:val="22"/>
                <w:lang w:eastAsia="en-US"/>
              </w:rPr>
              <w:t>ь</w:t>
            </w:r>
            <w:r w:rsidRPr="00320800">
              <w:rPr>
                <w:sz w:val="22"/>
                <w:szCs w:val="22"/>
                <w:lang w:eastAsia="en-US"/>
              </w:rPr>
              <w:t xml:space="preserve">ным </w:t>
            </w:r>
            <w:r w:rsidR="00113F99">
              <w:rPr>
                <w:sz w:val="22"/>
                <w:szCs w:val="22"/>
                <w:lang w:eastAsia="en-US"/>
              </w:rPr>
              <w:t>образ</w:t>
            </w:r>
            <w:r w:rsidR="00113F99">
              <w:rPr>
                <w:sz w:val="22"/>
                <w:szCs w:val="22"/>
                <w:lang w:eastAsia="en-US"/>
              </w:rPr>
              <w:t>о</w:t>
            </w:r>
            <w:r w:rsidR="00113F99">
              <w:rPr>
                <w:sz w:val="22"/>
                <w:szCs w:val="22"/>
                <w:lang w:eastAsia="en-US"/>
              </w:rPr>
              <w:t xml:space="preserve">ваниям </w:t>
            </w:r>
            <w:r w:rsidR="00320800" w:rsidRPr="00320800">
              <w:rPr>
                <w:sz w:val="22"/>
                <w:szCs w:val="22"/>
              </w:rPr>
              <w:t>г</w:t>
            </w:r>
            <w:r w:rsidR="00320800" w:rsidRPr="00320800">
              <w:rPr>
                <w:sz w:val="22"/>
                <w:szCs w:val="22"/>
              </w:rPr>
              <w:t>о</w:t>
            </w:r>
            <w:r w:rsidR="00320800" w:rsidRPr="00320800">
              <w:rPr>
                <w:sz w:val="22"/>
                <w:szCs w:val="22"/>
              </w:rPr>
              <w:t>родских и сельских поселений Всеволо</w:t>
            </w:r>
            <w:r w:rsidR="00320800" w:rsidRPr="00320800">
              <w:rPr>
                <w:sz w:val="22"/>
                <w:szCs w:val="22"/>
              </w:rPr>
              <w:t>ж</w:t>
            </w:r>
            <w:r w:rsidR="00320800" w:rsidRPr="00320800">
              <w:rPr>
                <w:sz w:val="22"/>
                <w:szCs w:val="22"/>
              </w:rPr>
              <w:t>ского мун</w:t>
            </w:r>
            <w:r w:rsidR="00320800" w:rsidRPr="00320800">
              <w:rPr>
                <w:sz w:val="22"/>
                <w:szCs w:val="22"/>
              </w:rPr>
              <w:t>и</w:t>
            </w:r>
            <w:r w:rsidR="00320800" w:rsidRPr="00320800">
              <w:rPr>
                <w:sz w:val="22"/>
                <w:szCs w:val="22"/>
              </w:rPr>
              <w:t>ципального района</w:t>
            </w:r>
            <w:r w:rsidRPr="00320800">
              <w:rPr>
                <w:sz w:val="22"/>
                <w:szCs w:val="22"/>
                <w:lang w:eastAsia="en-US"/>
              </w:rPr>
              <w:t xml:space="preserve"> </w:t>
            </w:r>
            <w:r w:rsidRPr="00320800">
              <w:rPr>
                <w:sz w:val="22"/>
                <w:szCs w:val="22"/>
                <w:lang w:eastAsia="en-US"/>
              </w:rPr>
              <w:lastRenderedPageBreak/>
              <w:t>(н</w:t>
            </w:r>
            <w:r w:rsidRPr="00320800">
              <w:rPr>
                <w:sz w:val="22"/>
                <w:szCs w:val="22"/>
                <w:lang w:eastAsia="en-US"/>
              </w:rPr>
              <w:t>а</w:t>
            </w:r>
            <w:r w:rsidRPr="00320800">
              <w:rPr>
                <w:sz w:val="22"/>
                <w:szCs w:val="22"/>
                <w:lang w:eastAsia="en-US"/>
              </w:rPr>
              <w:t>растающим итогом к уровню 201</w:t>
            </w:r>
            <w:r w:rsidR="00C46435">
              <w:rPr>
                <w:sz w:val="22"/>
                <w:szCs w:val="22"/>
                <w:lang w:eastAsia="en-US"/>
              </w:rPr>
              <w:t>4</w:t>
            </w:r>
            <w:r w:rsidRPr="00320800">
              <w:rPr>
                <w:sz w:val="22"/>
                <w:szCs w:val="22"/>
                <w:lang w:eastAsia="en-US"/>
              </w:rPr>
              <w:t> года)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D3" w:rsidRPr="008241D4" w:rsidRDefault="008703D3" w:rsidP="00EC044B">
            <w:pPr>
              <w:spacing w:after="120"/>
              <w:ind w:firstLine="0"/>
              <w:rPr>
                <w:lang w:eastAsia="en-US"/>
              </w:rPr>
            </w:pPr>
            <w:r w:rsidRPr="008241D4">
              <w:rPr>
                <w:sz w:val="22"/>
                <w:szCs w:val="22"/>
                <w:lang w:eastAsia="en-US"/>
              </w:rPr>
              <w:lastRenderedPageBreak/>
              <w:t>%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D3" w:rsidRPr="008241D4" w:rsidRDefault="008703D3" w:rsidP="00320800">
            <w:pPr>
              <w:spacing w:after="120"/>
              <w:ind w:firstLine="0"/>
              <w:rPr>
                <w:lang w:eastAsia="en-US"/>
              </w:rPr>
            </w:pPr>
            <w:r w:rsidRPr="008241D4">
              <w:rPr>
                <w:sz w:val="22"/>
                <w:szCs w:val="22"/>
                <w:lang w:eastAsia="en-US"/>
              </w:rPr>
              <w:t>В разрезе мун</w:t>
            </w:r>
            <w:r w:rsidRPr="008241D4">
              <w:rPr>
                <w:sz w:val="22"/>
                <w:szCs w:val="22"/>
                <w:lang w:eastAsia="en-US"/>
              </w:rPr>
              <w:t>и</w:t>
            </w:r>
            <w:r w:rsidRPr="008241D4">
              <w:rPr>
                <w:sz w:val="22"/>
                <w:szCs w:val="22"/>
                <w:lang w:eastAsia="en-US"/>
              </w:rPr>
              <w:t xml:space="preserve">ципальных образований </w:t>
            </w:r>
            <w:r w:rsidR="00320800" w:rsidRPr="00320800">
              <w:rPr>
                <w:sz w:val="22"/>
                <w:szCs w:val="22"/>
              </w:rPr>
              <w:t>городских и сел</w:t>
            </w:r>
            <w:r w:rsidR="00320800" w:rsidRPr="00320800">
              <w:rPr>
                <w:sz w:val="22"/>
                <w:szCs w:val="22"/>
              </w:rPr>
              <w:t>ь</w:t>
            </w:r>
            <w:r w:rsidR="00320800" w:rsidRPr="00320800">
              <w:rPr>
                <w:sz w:val="22"/>
                <w:szCs w:val="22"/>
              </w:rPr>
              <w:t>ских поселений Всеволожского муниципальн</w:t>
            </w:r>
            <w:r w:rsidR="00320800" w:rsidRPr="00320800">
              <w:rPr>
                <w:sz w:val="22"/>
                <w:szCs w:val="22"/>
              </w:rPr>
              <w:t>о</w:t>
            </w:r>
            <w:r w:rsidR="00320800" w:rsidRPr="00320800">
              <w:rPr>
                <w:sz w:val="22"/>
                <w:szCs w:val="22"/>
              </w:rPr>
              <w:t>го района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D3" w:rsidRPr="008241D4" w:rsidRDefault="008703D3" w:rsidP="00EC044B">
            <w:pPr>
              <w:spacing w:after="120"/>
              <w:ind w:firstLine="0"/>
              <w:rPr>
                <w:lang w:eastAsia="en-US"/>
              </w:rPr>
            </w:pPr>
            <w:r w:rsidRPr="008241D4">
              <w:rPr>
                <w:sz w:val="22"/>
                <w:szCs w:val="22"/>
                <w:lang w:eastAsia="en-US"/>
              </w:rPr>
              <w:t>Периоди</w:t>
            </w:r>
            <w:r w:rsidRPr="008241D4">
              <w:rPr>
                <w:sz w:val="22"/>
                <w:szCs w:val="22"/>
                <w:lang w:eastAsia="en-US"/>
              </w:rPr>
              <w:t>ч</w:t>
            </w:r>
            <w:r w:rsidRPr="008241D4">
              <w:rPr>
                <w:sz w:val="22"/>
                <w:szCs w:val="22"/>
                <w:lang w:eastAsia="en-US"/>
              </w:rPr>
              <w:t>ность: г</w:t>
            </w:r>
            <w:r w:rsidRPr="008241D4">
              <w:rPr>
                <w:sz w:val="22"/>
                <w:szCs w:val="22"/>
                <w:lang w:eastAsia="en-US"/>
              </w:rPr>
              <w:t>о</w:t>
            </w:r>
            <w:r w:rsidRPr="008241D4">
              <w:rPr>
                <w:sz w:val="22"/>
                <w:szCs w:val="22"/>
                <w:lang w:eastAsia="en-US"/>
              </w:rPr>
              <w:t>довая</w:t>
            </w:r>
          </w:p>
        </w:tc>
        <w:tc>
          <w:tcPr>
            <w:tcW w:w="4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D3" w:rsidRPr="008241D4" w:rsidRDefault="008703D3" w:rsidP="00EC044B">
            <w:pPr>
              <w:spacing w:after="120"/>
              <w:ind w:firstLine="0"/>
              <w:rPr>
                <w:color w:val="000000"/>
                <w:lang w:eastAsia="en-US"/>
              </w:rPr>
            </w:pPr>
            <w:r w:rsidRPr="008241D4">
              <w:rPr>
                <w:color w:val="000000"/>
                <w:sz w:val="22"/>
                <w:szCs w:val="22"/>
                <w:lang w:eastAsia="en-US"/>
              </w:rPr>
              <w:t>Показатель рассчитывается по формуле:</w:t>
            </w:r>
          </w:p>
          <w:p w:rsidR="008703D3" w:rsidRPr="008241D4" w:rsidRDefault="00070937" w:rsidP="008241D4">
            <w:pPr>
              <w:spacing w:after="120"/>
              <w:ind w:firstLine="0"/>
              <w:rPr>
                <w:color w:val="000000"/>
                <w:lang w:eastAsia="en-US"/>
              </w:rPr>
            </w:pPr>
            <w:r>
              <w:rPr>
                <w:noProof/>
                <w:color w:val="00000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285115</wp:posOffset>
                  </wp:positionH>
                  <wp:positionV relativeFrom="paragraph">
                    <wp:posOffset>13970</wp:posOffset>
                  </wp:positionV>
                  <wp:extent cx="787400" cy="603250"/>
                  <wp:effectExtent l="19050" t="0" r="0" b="0"/>
                  <wp:wrapNone/>
                  <wp:docPr id="2" name="Рисунок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272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400" cy="60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703D3" w:rsidRPr="00070937" w:rsidRDefault="00070937" w:rsidP="00EC044B">
            <w:pPr>
              <w:spacing w:after="120"/>
              <w:ind w:firstLine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1</w:t>
            </w:r>
            <w:proofErr w:type="gramEnd"/>
            <w:r w:rsidR="000C6B49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en-US"/>
              </w:rPr>
              <w:t>=</w:t>
            </w:r>
          </w:p>
          <w:p w:rsidR="00070937" w:rsidRDefault="00070937" w:rsidP="00EC044B">
            <w:pPr>
              <w:spacing w:after="120"/>
              <w:ind w:firstLine="0"/>
              <w:rPr>
                <w:color w:val="000000"/>
                <w:sz w:val="22"/>
                <w:szCs w:val="22"/>
                <w:lang w:eastAsia="en-US"/>
              </w:rPr>
            </w:pPr>
          </w:p>
          <w:p w:rsidR="008703D3" w:rsidRPr="008241D4" w:rsidRDefault="008703D3" w:rsidP="00EC044B">
            <w:pPr>
              <w:spacing w:after="120"/>
              <w:ind w:firstLine="0"/>
              <w:rPr>
                <w:color w:val="000000"/>
                <w:lang w:eastAsia="en-US"/>
              </w:rPr>
            </w:pPr>
            <w:r w:rsidRPr="008241D4">
              <w:rPr>
                <w:color w:val="000000"/>
                <w:sz w:val="22"/>
                <w:szCs w:val="22"/>
                <w:lang w:eastAsia="en-US"/>
              </w:rPr>
              <w:t>где:</w:t>
            </w:r>
          </w:p>
          <w:p w:rsidR="008703D3" w:rsidRPr="008241D4" w:rsidRDefault="008703D3" w:rsidP="00EC044B">
            <w:pPr>
              <w:spacing w:after="120"/>
              <w:ind w:firstLine="0"/>
              <w:rPr>
                <w:color w:val="000000"/>
                <w:lang w:eastAsia="en-US"/>
              </w:rPr>
            </w:pPr>
            <w:proofErr w:type="spellStart"/>
            <w:r w:rsidRPr="008241D4">
              <w:rPr>
                <w:color w:val="000000"/>
                <w:sz w:val="22"/>
                <w:szCs w:val="22"/>
                <w:lang w:eastAsia="en-US"/>
              </w:rPr>
              <w:t>РБОмин</w:t>
            </w:r>
            <w:proofErr w:type="gramStart"/>
            <w:r w:rsidRPr="008241D4">
              <w:rPr>
                <w:color w:val="000000"/>
                <w:sz w:val="22"/>
                <w:szCs w:val="22"/>
                <w:vertAlign w:val="subscript"/>
                <w:lang w:eastAsia="en-US"/>
              </w:rPr>
              <w:t>i</w:t>
            </w:r>
            <w:proofErr w:type="spellEnd"/>
            <w:proofErr w:type="gramEnd"/>
            <w:r w:rsidRPr="008241D4">
              <w:rPr>
                <w:color w:val="000000"/>
                <w:sz w:val="22"/>
                <w:szCs w:val="22"/>
                <w:lang w:eastAsia="en-US"/>
              </w:rPr>
              <w:t xml:space="preserve"> - уровень расчетной бюджетной обе</w:t>
            </w:r>
            <w:r w:rsidRPr="008241D4">
              <w:rPr>
                <w:color w:val="000000"/>
                <w:sz w:val="22"/>
                <w:szCs w:val="22"/>
                <w:lang w:eastAsia="en-US"/>
              </w:rPr>
              <w:t>с</w:t>
            </w:r>
            <w:r w:rsidRPr="008241D4">
              <w:rPr>
                <w:color w:val="000000"/>
                <w:sz w:val="22"/>
                <w:szCs w:val="22"/>
                <w:lang w:eastAsia="en-US"/>
              </w:rPr>
              <w:t xml:space="preserve">печенности i-го муниципального </w:t>
            </w:r>
            <w:r w:rsidR="00647FF6">
              <w:rPr>
                <w:color w:val="000000"/>
                <w:sz w:val="22"/>
                <w:szCs w:val="22"/>
                <w:lang w:eastAsia="en-US"/>
              </w:rPr>
              <w:t xml:space="preserve">образования </w:t>
            </w:r>
            <w:r w:rsidRPr="008241D4">
              <w:rPr>
                <w:color w:val="000000"/>
                <w:sz w:val="22"/>
                <w:szCs w:val="22"/>
                <w:lang w:eastAsia="en-US"/>
              </w:rPr>
              <w:t xml:space="preserve">после распределения дотаций на выравнивание бюджетной обеспеченности муниципальных </w:t>
            </w:r>
            <w:r w:rsidR="00647FF6">
              <w:rPr>
                <w:color w:val="000000"/>
                <w:sz w:val="22"/>
                <w:szCs w:val="22"/>
                <w:lang w:eastAsia="en-US"/>
              </w:rPr>
              <w:t>о</w:t>
            </w:r>
            <w:r w:rsidR="00647FF6">
              <w:rPr>
                <w:color w:val="000000"/>
                <w:sz w:val="22"/>
                <w:szCs w:val="22"/>
                <w:lang w:eastAsia="en-US"/>
              </w:rPr>
              <w:t>б</w:t>
            </w:r>
            <w:r w:rsidR="00647FF6">
              <w:rPr>
                <w:color w:val="000000"/>
                <w:sz w:val="22"/>
                <w:szCs w:val="22"/>
                <w:lang w:eastAsia="en-US"/>
              </w:rPr>
              <w:t xml:space="preserve">разований </w:t>
            </w:r>
            <w:r w:rsidRPr="008241D4">
              <w:rPr>
                <w:color w:val="000000"/>
                <w:sz w:val="22"/>
                <w:szCs w:val="22"/>
                <w:lang w:eastAsia="en-US"/>
              </w:rPr>
              <w:t>(рублей);</w:t>
            </w:r>
          </w:p>
          <w:p w:rsidR="008703D3" w:rsidRPr="008241D4" w:rsidRDefault="008703D3" w:rsidP="00647FF6">
            <w:pPr>
              <w:spacing w:after="120"/>
              <w:ind w:firstLine="0"/>
              <w:rPr>
                <w:color w:val="000000"/>
                <w:lang w:eastAsia="en-US"/>
              </w:rPr>
            </w:pPr>
            <w:proofErr w:type="spellStart"/>
            <w:r w:rsidRPr="008241D4">
              <w:rPr>
                <w:color w:val="000000"/>
                <w:sz w:val="22"/>
                <w:szCs w:val="22"/>
                <w:lang w:val="en-US" w:eastAsia="en-US"/>
              </w:rPr>
              <w:t>i</w:t>
            </w:r>
            <w:proofErr w:type="spellEnd"/>
            <w:r w:rsidRPr="008241D4">
              <w:rPr>
                <w:color w:val="000000"/>
                <w:sz w:val="22"/>
                <w:szCs w:val="22"/>
                <w:lang w:eastAsia="en-US"/>
              </w:rPr>
              <w:t xml:space="preserve"> – муниципальн</w:t>
            </w:r>
            <w:r w:rsidR="00647FF6">
              <w:rPr>
                <w:color w:val="000000"/>
                <w:sz w:val="22"/>
                <w:szCs w:val="22"/>
                <w:lang w:eastAsia="en-US"/>
              </w:rPr>
              <w:t>ое</w:t>
            </w:r>
            <w:r w:rsidRPr="008241D4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="00647FF6">
              <w:rPr>
                <w:color w:val="000000"/>
                <w:sz w:val="22"/>
                <w:szCs w:val="22"/>
                <w:lang w:eastAsia="en-US"/>
              </w:rPr>
              <w:t>образование</w:t>
            </w:r>
            <w:r w:rsidRPr="008241D4">
              <w:rPr>
                <w:color w:val="000000"/>
                <w:sz w:val="22"/>
                <w:szCs w:val="22"/>
                <w:lang w:eastAsia="en-US"/>
              </w:rPr>
              <w:t>, входящ</w:t>
            </w:r>
            <w:r w:rsidR="00647FF6">
              <w:rPr>
                <w:color w:val="000000"/>
                <w:sz w:val="22"/>
                <w:szCs w:val="22"/>
                <w:lang w:eastAsia="en-US"/>
              </w:rPr>
              <w:t>ее</w:t>
            </w:r>
            <w:r w:rsidRPr="008241D4">
              <w:rPr>
                <w:color w:val="000000"/>
                <w:sz w:val="22"/>
                <w:szCs w:val="22"/>
                <w:lang w:eastAsia="en-US"/>
              </w:rPr>
              <w:t xml:space="preserve"> в чи</w:t>
            </w:r>
            <w:r w:rsidRPr="008241D4">
              <w:rPr>
                <w:color w:val="000000"/>
                <w:sz w:val="22"/>
                <w:szCs w:val="22"/>
                <w:lang w:eastAsia="en-US"/>
              </w:rPr>
              <w:t>с</w:t>
            </w:r>
            <w:r w:rsidRPr="008241D4">
              <w:rPr>
                <w:color w:val="000000"/>
                <w:sz w:val="22"/>
                <w:szCs w:val="22"/>
                <w:lang w:eastAsia="en-US"/>
              </w:rPr>
              <w:t xml:space="preserve">ло двух муниципальных </w:t>
            </w:r>
            <w:r w:rsidR="00647FF6">
              <w:rPr>
                <w:color w:val="000000"/>
                <w:sz w:val="22"/>
                <w:szCs w:val="22"/>
                <w:lang w:eastAsia="en-US"/>
              </w:rPr>
              <w:t xml:space="preserve">образований </w:t>
            </w:r>
            <w:r w:rsidRPr="008241D4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="00320800" w:rsidRPr="00320800">
              <w:rPr>
                <w:sz w:val="22"/>
                <w:szCs w:val="22"/>
              </w:rPr>
              <w:t>городских и сельских поселений Всеволожского муниц</w:t>
            </w:r>
            <w:r w:rsidR="00320800" w:rsidRPr="00320800">
              <w:rPr>
                <w:sz w:val="22"/>
                <w:szCs w:val="22"/>
              </w:rPr>
              <w:t>и</w:t>
            </w:r>
            <w:r w:rsidR="00320800" w:rsidRPr="00320800">
              <w:rPr>
                <w:sz w:val="22"/>
                <w:szCs w:val="22"/>
              </w:rPr>
              <w:t>пального района</w:t>
            </w:r>
            <w:r w:rsidRPr="008241D4">
              <w:rPr>
                <w:color w:val="000000"/>
                <w:sz w:val="22"/>
                <w:szCs w:val="22"/>
                <w:lang w:eastAsia="en-US"/>
              </w:rPr>
              <w:t>, имеющих самый низкий ур</w:t>
            </w:r>
            <w:r w:rsidRPr="008241D4">
              <w:rPr>
                <w:color w:val="000000"/>
                <w:sz w:val="22"/>
                <w:szCs w:val="22"/>
                <w:lang w:eastAsia="en-US"/>
              </w:rPr>
              <w:t>о</w:t>
            </w:r>
            <w:r w:rsidRPr="008241D4">
              <w:rPr>
                <w:color w:val="000000"/>
                <w:sz w:val="22"/>
                <w:szCs w:val="22"/>
                <w:lang w:eastAsia="en-US"/>
              </w:rPr>
              <w:t xml:space="preserve">вень расчетной бюджетной обеспеченности до распределения дотаций на выравнивание </w:t>
            </w:r>
            <w:r w:rsidRPr="008241D4">
              <w:rPr>
                <w:color w:val="000000"/>
                <w:sz w:val="22"/>
                <w:szCs w:val="22"/>
                <w:lang w:eastAsia="en-US"/>
              </w:rPr>
              <w:lastRenderedPageBreak/>
              <w:t>бю</w:t>
            </w:r>
            <w:r w:rsidRPr="008241D4">
              <w:rPr>
                <w:color w:val="000000"/>
                <w:sz w:val="22"/>
                <w:szCs w:val="22"/>
                <w:lang w:eastAsia="en-US"/>
              </w:rPr>
              <w:t>д</w:t>
            </w:r>
            <w:r w:rsidRPr="008241D4">
              <w:rPr>
                <w:color w:val="000000"/>
                <w:sz w:val="22"/>
                <w:szCs w:val="22"/>
                <w:lang w:eastAsia="en-US"/>
              </w:rPr>
              <w:t xml:space="preserve">жетной обеспеченности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D3" w:rsidRPr="008241D4" w:rsidRDefault="008703D3" w:rsidP="00EC044B">
            <w:pPr>
              <w:spacing w:after="120"/>
              <w:ind w:firstLine="0"/>
              <w:rPr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D3" w:rsidRPr="008241D4" w:rsidRDefault="008703D3" w:rsidP="00647FF6">
            <w:pPr>
              <w:spacing w:after="120"/>
              <w:ind w:firstLine="0"/>
              <w:rPr>
                <w:lang w:eastAsia="en-US"/>
              </w:rPr>
            </w:pPr>
            <w:r w:rsidRPr="008241D4">
              <w:rPr>
                <w:sz w:val="22"/>
                <w:szCs w:val="22"/>
                <w:lang w:eastAsia="en-US"/>
              </w:rPr>
              <w:t>Показатель рассчит</w:t>
            </w:r>
            <w:r w:rsidRPr="008241D4">
              <w:rPr>
                <w:sz w:val="22"/>
                <w:szCs w:val="22"/>
                <w:lang w:eastAsia="en-US"/>
              </w:rPr>
              <w:t>ы</w:t>
            </w:r>
            <w:r w:rsidRPr="008241D4">
              <w:rPr>
                <w:sz w:val="22"/>
                <w:szCs w:val="22"/>
                <w:lang w:eastAsia="en-US"/>
              </w:rPr>
              <w:t>вается в соответс</w:t>
            </w:r>
            <w:r w:rsidRPr="008241D4">
              <w:rPr>
                <w:sz w:val="22"/>
                <w:szCs w:val="22"/>
                <w:lang w:eastAsia="en-US"/>
              </w:rPr>
              <w:t>т</w:t>
            </w:r>
            <w:r w:rsidRPr="008241D4">
              <w:rPr>
                <w:sz w:val="22"/>
                <w:szCs w:val="22"/>
                <w:lang w:eastAsia="en-US"/>
              </w:rPr>
              <w:t>вии с мет</w:t>
            </w:r>
            <w:r w:rsidRPr="008241D4">
              <w:rPr>
                <w:sz w:val="22"/>
                <w:szCs w:val="22"/>
                <w:lang w:eastAsia="en-US"/>
              </w:rPr>
              <w:t>о</w:t>
            </w:r>
            <w:r w:rsidRPr="008241D4">
              <w:rPr>
                <w:sz w:val="22"/>
                <w:szCs w:val="22"/>
                <w:lang w:eastAsia="en-US"/>
              </w:rPr>
              <w:t>дикой, утвержде</w:t>
            </w:r>
            <w:r w:rsidRPr="008241D4">
              <w:rPr>
                <w:sz w:val="22"/>
                <w:szCs w:val="22"/>
                <w:lang w:eastAsia="en-US"/>
              </w:rPr>
              <w:t>н</w:t>
            </w:r>
            <w:r w:rsidRPr="008241D4">
              <w:rPr>
                <w:sz w:val="22"/>
                <w:szCs w:val="22"/>
                <w:lang w:eastAsia="en-US"/>
              </w:rPr>
              <w:t>ной обл</w:t>
            </w:r>
            <w:r w:rsidRPr="008241D4">
              <w:rPr>
                <w:sz w:val="22"/>
                <w:szCs w:val="22"/>
                <w:lang w:eastAsia="en-US"/>
              </w:rPr>
              <w:t>а</w:t>
            </w:r>
            <w:r w:rsidRPr="008241D4">
              <w:rPr>
                <w:sz w:val="22"/>
                <w:szCs w:val="22"/>
                <w:lang w:eastAsia="en-US"/>
              </w:rPr>
              <w:t>стным</w:t>
            </w:r>
            <w:r w:rsidR="00647FF6">
              <w:rPr>
                <w:sz w:val="22"/>
                <w:szCs w:val="22"/>
                <w:lang w:eastAsia="en-US"/>
              </w:rPr>
              <w:t>и</w:t>
            </w:r>
            <w:r w:rsidRPr="008241D4">
              <w:rPr>
                <w:sz w:val="22"/>
                <w:szCs w:val="22"/>
                <w:lang w:eastAsia="en-US"/>
              </w:rPr>
              <w:t xml:space="preserve"> закон</w:t>
            </w:r>
            <w:r w:rsidR="00647FF6">
              <w:rPr>
                <w:sz w:val="22"/>
                <w:szCs w:val="22"/>
                <w:lang w:eastAsia="en-US"/>
              </w:rPr>
              <w:t>ами</w:t>
            </w:r>
            <w:r w:rsidRPr="008241D4">
              <w:rPr>
                <w:sz w:val="22"/>
                <w:szCs w:val="22"/>
                <w:lang w:eastAsia="en-US"/>
              </w:rPr>
              <w:t xml:space="preserve"> от 8 августа 2005 года № 67-оз </w:t>
            </w:r>
            <w:r w:rsidR="00647FF6">
              <w:rPr>
                <w:sz w:val="22"/>
                <w:szCs w:val="22"/>
                <w:lang w:eastAsia="en-US"/>
              </w:rPr>
              <w:t>«</w:t>
            </w:r>
            <w:r w:rsidRPr="008241D4">
              <w:rPr>
                <w:sz w:val="22"/>
                <w:szCs w:val="22"/>
                <w:lang w:eastAsia="en-US"/>
              </w:rPr>
              <w:t>О фондах ф</w:t>
            </w:r>
            <w:r w:rsidRPr="008241D4">
              <w:rPr>
                <w:sz w:val="22"/>
                <w:szCs w:val="22"/>
                <w:lang w:eastAsia="en-US"/>
              </w:rPr>
              <w:t>и</w:t>
            </w:r>
            <w:r w:rsidRPr="008241D4">
              <w:rPr>
                <w:sz w:val="22"/>
                <w:szCs w:val="22"/>
                <w:lang w:eastAsia="en-US"/>
              </w:rPr>
              <w:t>нансовой поддержки муниц</w:t>
            </w:r>
            <w:r w:rsidRPr="008241D4">
              <w:rPr>
                <w:sz w:val="22"/>
                <w:szCs w:val="22"/>
                <w:lang w:eastAsia="en-US"/>
              </w:rPr>
              <w:t>и</w:t>
            </w:r>
            <w:r w:rsidRPr="008241D4">
              <w:rPr>
                <w:sz w:val="22"/>
                <w:szCs w:val="22"/>
                <w:lang w:eastAsia="en-US"/>
              </w:rPr>
              <w:t xml:space="preserve">пальных </w:t>
            </w:r>
            <w:r w:rsidRPr="008241D4">
              <w:rPr>
                <w:sz w:val="22"/>
                <w:szCs w:val="22"/>
                <w:lang w:eastAsia="en-US"/>
              </w:rPr>
              <w:lastRenderedPageBreak/>
              <w:t>образов</w:t>
            </w:r>
            <w:r w:rsidRPr="008241D4">
              <w:rPr>
                <w:sz w:val="22"/>
                <w:szCs w:val="22"/>
                <w:lang w:eastAsia="en-US"/>
              </w:rPr>
              <w:t>а</w:t>
            </w:r>
            <w:r w:rsidRPr="008241D4">
              <w:rPr>
                <w:sz w:val="22"/>
                <w:szCs w:val="22"/>
                <w:lang w:eastAsia="en-US"/>
              </w:rPr>
              <w:t>ний Лени</w:t>
            </w:r>
            <w:r w:rsidRPr="008241D4">
              <w:rPr>
                <w:sz w:val="22"/>
                <w:szCs w:val="22"/>
                <w:lang w:eastAsia="en-US"/>
              </w:rPr>
              <w:t>н</w:t>
            </w:r>
            <w:r w:rsidRPr="008241D4">
              <w:rPr>
                <w:sz w:val="22"/>
                <w:szCs w:val="22"/>
                <w:lang w:eastAsia="en-US"/>
              </w:rPr>
              <w:t>градской области</w:t>
            </w:r>
            <w:r w:rsidR="00647FF6">
              <w:rPr>
                <w:sz w:val="22"/>
                <w:szCs w:val="22"/>
                <w:lang w:eastAsia="en-US"/>
              </w:rPr>
              <w:t>» и от 8 августа 2005 года № 68-оз «О районных фондах ф</w:t>
            </w:r>
            <w:r w:rsidR="00647FF6">
              <w:rPr>
                <w:sz w:val="22"/>
                <w:szCs w:val="22"/>
                <w:lang w:eastAsia="en-US"/>
              </w:rPr>
              <w:t>и</w:t>
            </w:r>
            <w:r w:rsidR="00647FF6">
              <w:rPr>
                <w:sz w:val="22"/>
                <w:szCs w:val="22"/>
                <w:lang w:eastAsia="en-US"/>
              </w:rPr>
              <w:t>нансовой поддержки</w:t>
            </w:r>
            <w:r w:rsidR="004A18BD">
              <w:rPr>
                <w:sz w:val="22"/>
                <w:szCs w:val="22"/>
                <w:lang w:eastAsia="en-US"/>
              </w:rPr>
              <w:t xml:space="preserve"> поселений</w:t>
            </w:r>
            <w:r w:rsidR="00647FF6">
              <w:rPr>
                <w:sz w:val="22"/>
                <w:szCs w:val="22"/>
                <w:lang w:eastAsia="en-US"/>
              </w:rPr>
              <w:t xml:space="preserve">»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D3" w:rsidRPr="008241D4" w:rsidRDefault="008703D3" w:rsidP="00EC044B">
            <w:pPr>
              <w:spacing w:after="120"/>
              <w:ind w:firstLine="0"/>
              <w:rPr>
                <w:lang w:eastAsia="en-US"/>
              </w:rPr>
            </w:pPr>
            <w:r w:rsidRPr="008241D4">
              <w:rPr>
                <w:sz w:val="22"/>
                <w:szCs w:val="22"/>
                <w:lang w:eastAsia="en-US"/>
              </w:rPr>
              <w:lastRenderedPageBreak/>
              <w:t>Бюджеты мун</w:t>
            </w:r>
            <w:r w:rsidRPr="008241D4">
              <w:rPr>
                <w:sz w:val="22"/>
                <w:szCs w:val="22"/>
                <w:lang w:eastAsia="en-US"/>
              </w:rPr>
              <w:t>и</w:t>
            </w:r>
            <w:r w:rsidRPr="008241D4">
              <w:rPr>
                <w:sz w:val="22"/>
                <w:szCs w:val="22"/>
                <w:lang w:eastAsia="en-US"/>
              </w:rPr>
              <w:t xml:space="preserve">ципальных образований </w:t>
            </w:r>
            <w:r w:rsidR="00320800" w:rsidRPr="00320800">
              <w:rPr>
                <w:sz w:val="22"/>
                <w:szCs w:val="22"/>
              </w:rPr>
              <w:t>горо</w:t>
            </w:r>
            <w:r w:rsidR="00320800" w:rsidRPr="00320800">
              <w:rPr>
                <w:sz w:val="22"/>
                <w:szCs w:val="22"/>
              </w:rPr>
              <w:t>д</w:t>
            </w:r>
            <w:r w:rsidR="00320800" w:rsidRPr="00320800">
              <w:rPr>
                <w:sz w:val="22"/>
                <w:szCs w:val="22"/>
              </w:rPr>
              <w:t>ских и сельских поселений Всеволожского м</w:t>
            </w:r>
            <w:r w:rsidR="00320800" w:rsidRPr="00320800">
              <w:rPr>
                <w:sz w:val="22"/>
                <w:szCs w:val="22"/>
              </w:rPr>
              <w:t>у</w:t>
            </w:r>
            <w:r w:rsidR="00320800" w:rsidRPr="00320800">
              <w:rPr>
                <w:sz w:val="22"/>
                <w:szCs w:val="22"/>
              </w:rPr>
              <w:t>ниципального района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D3" w:rsidRPr="008241D4" w:rsidRDefault="008703D3" w:rsidP="00EC044B">
            <w:pPr>
              <w:spacing w:after="120"/>
              <w:ind w:firstLine="0"/>
              <w:rPr>
                <w:lang w:eastAsia="en-US"/>
              </w:rPr>
            </w:pPr>
            <w:r w:rsidRPr="008241D4">
              <w:rPr>
                <w:sz w:val="22"/>
                <w:szCs w:val="22"/>
                <w:lang w:eastAsia="en-US"/>
              </w:rPr>
              <w:t>Спло</w:t>
            </w:r>
            <w:r w:rsidRPr="008241D4">
              <w:rPr>
                <w:sz w:val="22"/>
                <w:szCs w:val="22"/>
                <w:lang w:eastAsia="en-US"/>
              </w:rPr>
              <w:t>ш</w:t>
            </w:r>
            <w:r w:rsidRPr="008241D4">
              <w:rPr>
                <w:sz w:val="22"/>
                <w:szCs w:val="22"/>
                <w:lang w:eastAsia="en-US"/>
              </w:rPr>
              <w:t>ное наблюд</w:t>
            </w:r>
            <w:r w:rsidRPr="008241D4">
              <w:rPr>
                <w:sz w:val="22"/>
                <w:szCs w:val="22"/>
                <w:lang w:eastAsia="en-US"/>
              </w:rPr>
              <w:t>е</w:t>
            </w:r>
            <w:r w:rsidRPr="008241D4">
              <w:rPr>
                <w:sz w:val="22"/>
                <w:szCs w:val="22"/>
                <w:lang w:eastAsia="en-US"/>
              </w:rPr>
              <w:t>ние</w:t>
            </w:r>
          </w:p>
        </w:tc>
      </w:tr>
      <w:tr w:rsidR="008703D3" w:rsidRPr="008241D4" w:rsidTr="00587DFC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D3" w:rsidRPr="008241D4" w:rsidRDefault="00ED44AB" w:rsidP="00EC044B">
            <w:pPr>
              <w:spacing w:after="120"/>
              <w:ind w:firstLine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D3" w:rsidRPr="00320800" w:rsidRDefault="008703D3" w:rsidP="00CA021C">
            <w:pPr>
              <w:spacing w:after="120"/>
              <w:ind w:firstLine="0"/>
              <w:rPr>
                <w:sz w:val="22"/>
                <w:szCs w:val="22"/>
                <w:lang w:eastAsia="en-US"/>
              </w:rPr>
            </w:pPr>
            <w:r w:rsidRPr="00320800">
              <w:rPr>
                <w:sz w:val="22"/>
                <w:szCs w:val="22"/>
                <w:lang w:eastAsia="en-US"/>
              </w:rPr>
              <w:t>Доля пр</w:t>
            </w:r>
            <w:r w:rsidRPr="00320800">
              <w:rPr>
                <w:sz w:val="22"/>
                <w:szCs w:val="22"/>
                <w:lang w:eastAsia="en-US"/>
              </w:rPr>
              <w:t>о</w:t>
            </w:r>
            <w:r w:rsidRPr="00320800">
              <w:rPr>
                <w:sz w:val="22"/>
                <w:szCs w:val="22"/>
                <w:lang w:eastAsia="en-US"/>
              </w:rPr>
              <w:t>сроченной кредито</w:t>
            </w:r>
            <w:r w:rsidRPr="00320800">
              <w:rPr>
                <w:sz w:val="22"/>
                <w:szCs w:val="22"/>
                <w:lang w:eastAsia="en-US"/>
              </w:rPr>
              <w:t>р</w:t>
            </w:r>
            <w:r w:rsidRPr="00320800">
              <w:rPr>
                <w:sz w:val="22"/>
                <w:szCs w:val="22"/>
                <w:lang w:eastAsia="en-US"/>
              </w:rPr>
              <w:t>ской задо</w:t>
            </w:r>
            <w:r w:rsidRPr="00320800">
              <w:rPr>
                <w:sz w:val="22"/>
                <w:szCs w:val="22"/>
                <w:lang w:eastAsia="en-US"/>
              </w:rPr>
              <w:t>л</w:t>
            </w:r>
            <w:r w:rsidRPr="00320800">
              <w:rPr>
                <w:sz w:val="22"/>
                <w:szCs w:val="22"/>
                <w:lang w:eastAsia="en-US"/>
              </w:rPr>
              <w:t xml:space="preserve">женности в </w:t>
            </w:r>
            <w:r w:rsidR="00647FF6" w:rsidRPr="00320800">
              <w:rPr>
                <w:sz w:val="22"/>
                <w:szCs w:val="22"/>
                <w:lang w:eastAsia="en-US"/>
              </w:rPr>
              <w:t>общей су</w:t>
            </w:r>
            <w:r w:rsidR="00647FF6" w:rsidRPr="00320800">
              <w:rPr>
                <w:sz w:val="22"/>
                <w:szCs w:val="22"/>
                <w:lang w:eastAsia="en-US"/>
              </w:rPr>
              <w:t>м</w:t>
            </w:r>
            <w:r w:rsidR="00647FF6" w:rsidRPr="00320800">
              <w:rPr>
                <w:sz w:val="22"/>
                <w:szCs w:val="22"/>
                <w:lang w:eastAsia="en-US"/>
              </w:rPr>
              <w:t xml:space="preserve">ме </w:t>
            </w:r>
            <w:r w:rsidRPr="00320800">
              <w:rPr>
                <w:sz w:val="22"/>
                <w:szCs w:val="22"/>
                <w:lang w:eastAsia="en-US"/>
              </w:rPr>
              <w:t>расход</w:t>
            </w:r>
            <w:r w:rsidR="00647FF6" w:rsidRPr="00320800">
              <w:rPr>
                <w:sz w:val="22"/>
                <w:szCs w:val="22"/>
                <w:lang w:eastAsia="en-US"/>
              </w:rPr>
              <w:t>ов</w:t>
            </w:r>
            <w:r w:rsidRPr="00320800">
              <w:rPr>
                <w:sz w:val="22"/>
                <w:szCs w:val="22"/>
                <w:lang w:eastAsia="en-US"/>
              </w:rPr>
              <w:t xml:space="preserve"> бюджетов муниц</w:t>
            </w:r>
            <w:r w:rsidRPr="00320800">
              <w:rPr>
                <w:sz w:val="22"/>
                <w:szCs w:val="22"/>
                <w:lang w:eastAsia="en-US"/>
              </w:rPr>
              <w:t>и</w:t>
            </w:r>
            <w:r w:rsidRPr="00320800">
              <w:rPr>
                <w:sz w:val="22"/>
                <w:szCs w:val="22"/>
                <w:lang w:eastAsia="en-US"/>
              </w:rPr>
              <w:t>пальных образований</w:t>
            </w:r>
            <w:r w:rsidR="00647FF6" w:rsidRPr="00320800">
              <w:rPr>
                <w:sz w:val="22"/>
                <w:szCs w:val="22"/>
                <w:lang w:eastAsia="en-US"/>
              </w:rPr>
              <w:t xml:space="preserve"> </w:t>
            </w:r>
            <w:r w:rsidR="00320800" w:rsidRPr="00320800">
              <w:rPr>
                <w:sz w:val="22"/>
                <w:szCs w:val="22"/>
              </w:rPr>
              <w:t>городских и сельских поселений Всеволо</w:t>
            </w:r>
            <w:r w:rsidR="00320800" w:rsidRPr="00320800">
              <w:rPr>
                <w:sz w:val="22"/>
                <w:szCs w:val="22"/>
              </w:rPr>
              <w:t>ж</w:t>
            </w:r>
            <w:r w:rsidR="00320800" w:rsidRPr="00320800">
              <w:rPr>
                <w:sz w:val="22"/>
                <w:szCs w:val="22"/>
              </w:rPr>
              <w:t>ского мун</w:t>
            </w:r>
            <w:r w:rsidR="00320800" w:rsidRPr="00320800">
              <w:rPr>
                <w:sz w:val="22"/>
                <w:szCs w:val="22"/>
              </w:rPr>
              <w:t>и</w:t>
            </w:r>
            <w:r w:rsidR="00320800" w:rsidRPr="00320800">
              <w:rPr>
                <w:sz w:val="22"/>
                <w:szCs w:val="22"/>
              </w:rPr>
              <w:t>ципального района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D3" w:rsidRPr="008241D4" w:rsidRDefault="008703D3" w:rsidP="00EC044B">
            <w:pPr>
              <w:spacing w:after="120"/>
              <w:ind w:firstLine="0"/>
              <w:rPr>
                <w:lang w:eastAsia="en-US"/>
              </w:rPr>
            </w:pPr>
            <w:r w:rsidRPr="008241D4"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D3" w:rsidRPr="008241D4" w:rsidRDefault="008703D3" w:rsidP="00EC044B">
            <w:pPr>
              <w:spacing w:after="120"/>
              <w:ind w:firstLine="0"/>
              <w:rPr>
                <w:lang w:eastAsia="en-US"/>
              </w:rPr>
            </w:pPr>
            <w:r w:rsidRPr="008241D4">
              <w:rPr>
                <w:sz w:val="22"/>
                <w:szCs w:val="22"/>
                <w:lang w:eastAsia="en-US"/>
              </w:rPr>
              <w:t>В разрезе мун</w:t>
            </w:r>
            <w:r w:rsidRPr="008241D4">
              <w:rPr>
                <w:sz w:val="22"/>
                <w:szCs w:val="22"/>
                <w:lang w:eastAsia="en-US"/>
              </w:rPr>
              <w:t>и</w:t>
            </w:r>
            <w:r w:rsidRPr="008241D4">
              <w:rPr>
                <w:sz w:val="22"/>
                <w:szCs w:val="22"/>
                <w:lang w:eastAsia="en-US"/>
              </w:rPr>
              <w:t>ципальных образований</w:t>
            </w:r>
            <w:r w:rsidR="00647FF6">
              <w:rPr>
                <w:sz w:val="22"/>
                <w:szCs w:val="22"/>
                <w:lang w:eastAsia="en-US"/>
              </w:rPr>
              <w:t xml:space="preserve"> </w:t>
            </w:r>
            <w:r w:rsidR="00320800" w:rsidRPr="00320800">
              <w:rPr>
                <w:sz w:val="22"/>
                <w:szCs w:val="22"/>
              </w:rPr>
              <w:t>городских и сел</w:t>
            </w:r>
            <w:r w:rsidR="00320800" w:rsidRPr="00320800">
              <w:rPr>
                <w:sz w:val="22"/>
                <w:szCs w:val="22"/>
              </w:rPr>
              <w:t>ь</w:t>
            </w:r>
            <w:r w:rsidR="00320800" w:rsidRPr="00320800">
              <w:rPr>
                <w:sz w:val="22"/>
                <w:szCs w:val="22"/>
              </w:rPr>
              <w:t>ских поселений Всеволожского муниципальн</w:t>
            </w:r>
            <w:r w:rsidR="00320800" w:rsidRPr="00320800">
              <w:rPr>
                <w:sz w:val="22"/>
                <w:szCs w:val="22"/>
              </w:rPr>
              <w:t>о</w:t>
            </w:r>
            <w:r w:rsidR="00320800" w:rsidRPr="00320800">
              <w:rPr>
                <w:sz w:val="22"/>
                <w:szCs w:val="22"/>
              </w:rPr>
              <w:t>го района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D3" w:rsidRPr="008241D4" w:rsidRDefault="008703D3" w:rsidP="00EC044B">
            <w:pPr>
              <w:spacing w:after="120"/>
              <w:ind w:firstLine="0"/>
              <w:rPr>
                <w:lang w:eastAsia="en-US"/>
              </w:rPr>
            </w:pPr>
            <w:r w:rsidRPr="008241D4">
              <w:rPr>
                <w:sz w:val="22"/>
                <w:szCs w:val="22"/>
                <w:lang w:eastAsia="en-US"/>
              </w:rPr>
              <w:t>Периоди</w:t>
            </w:r>
            <w:r w:rsidRPr="008241D4">
              <w:rPr>
                <w:sz w:val="22"/>
                <w:szCs w:val="22"/>
                <w:lang w:eastAsia="en-US"/>
              </w:rPr>
              <w:t>ч</w:t>
            </w:r>
            <w:r w:rsidRPr="008241D4">
              <w:rPr>
                <w:sz w:val="22"/>
                <w:szCs w:val="22"/>
                <w:lang w:eastAsia="en-US"/>
              </w:rPr>
              <w:t>ность: м</w:t>
            </w:r>
            <w:r w:rsidRPr="008241D4">
              <w:rPr>
                <w:sz w:val="22"/>
                <w:szCs w:val="22"/>
                <w:lang w:eastAsia="en-US"/>
              </w:rPr>
              <w:t>е</w:t>
            </w:r>
            <w:r w:rsidRPr="008241D4">
              <w:rPr>
                <w:sz w:val="22"/>
                <w:szCs w:val="22"/>
                <w:lang w:eastAsia="en-US"/>
              </w:rPr>
              <w:t>сячная, квартал</w:t>
            </w:r>
            <w:r w:rsidRPr="008241D4">
              <w:rPr>
                <w:sz w:val="22"/>
                <w:szCs w:val="22"/>
                <w:lang w:eastAsia="en-US"/>
              </w:rPr>
              <w:t>ь</w:t>
            </w:r>
            <w:r w:rsidRPr="008241D4">
              <w:rPr>
                <w:sz w:val="22"/>
                <w:szCs w:val="22"/>
                <w:lang w:eastAsia="en-US"/>
              </w:rPr>
              <w:t>ная</w:t>
            </w:r>
          </w:p>
        </w:tc>
        <w:tc>
          <w:tcPr>
            <w:tcW w:w="4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D3" w:rsidRPr="008241D4" w:rsidRDefault="008703D3" w:rsidP="00EC044B">
            <w:pPr>
              <w:spacing w:after="120"/>
              <w:ind w:firstLine="0"/>
              <w:rPr>
                <w:color w:val="000000"/>
                <w:lang w:eastAsia="en-US"/>
              </w:rPr>
            </w:pPr>
            <w:r w:rsidRPr="008241D4">
              <w:rPr>
                <w:color w:val="000000"/>
                <w:sz w:val="22"/>
                <w:szCs w:val="22"/>
                <w:lang w:eastAsia="en-US"/>
              </w:rPr>
              <w:t>Показатель рассчитывается по формуле:</w:t>
            </w:r>
          </w:p>
          <w:p w:rsidR="008703D3" w:rsidRPr="008241D4" w:rsidRDefault="000C6B49" w:rsidP="00EC044B">
            <w:pPr>
              <w:spacing w:after="120"/>
              <w:ind w:firstLine="0"/>
              <w:rPr>
                <w:color w:val="000000"/>
                <w:lang w:eastAsia="en-US"/>
              </w:rPr>
            </w:pPr>
            <w:r>
              <w:rPr>
                <w:noProof/>
                <w:color w:val="00000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291465</wp:posOffset>
                  </wp:positionH>
                  <wp:positionV relativeFrom="paragraph">
                    <wp:posOffset>156845</wp:posOffset>
                  </wp:positionV>
                  <wp:extent cx="622300" cy="304800"/>
                  <wp:effectExtent l="0" t="0" r="0" b="0"/>
                  <wp:wrapNone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333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703D3" w:rsidRPr="000C6B49" w:rsidRDefault="000C6B49" w:rsidP="008241D4">
            <w:pPr>
              <w:spacing w:after="120"/>
              <w:ind w:firstLine="0"/>
              <w:rPr>
                <w:color w:val="000000"/>
                <w:sz w:val="20"/>
                <w:szCs w:val="20"/>
                <w:lang w:eastAsia="en-US"/>
              </w:rPr>
            </w:pPr>
            <w:r w:rsidRPr="000C6B49">
              <w:rPr>
                <w:color w:val="000000"/>
                <w:sz w:val="20"/>
                <w:szCs w:val="20"/>
                <w:lang w:eastAsia="en-US"/>
              </w:rPr>
              <w:t>И</w:t>
            </w:r>
            <w:proofErr w:type="gramStart"/>
            <w:r w:rsidRPr="000C6B49">
              <w:rPr>
                <w:color w:val="000000"/>
                <w:sz w:val="20"/>
                <w:szCs w:val="20"/>
                <w:lang w:eastAsia="en-US"/>
              </w:rPr>
              <w:t>2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 xml:space="preserve"> =</w:t>
            </w:r>
          </w:p>
          <w:p w:rsidR="008703D3" w:rsidRPr="008241D4" w:rsidRDefault="008703D3" w:rsidP="00EC044B">
            <w:pPr>
              <w:spacing w:after="120"/>
              <w:ind w:firstLine="0"/>
              <w:rPr>
                <w:color w:val="000000"/>
                <w:lang w:eastAsia="en-US"/>
              </w:rPr>
            </w:pPr>
            <w:r w:rsidRPr="008241D4">
              <w:rPr>
                <w:color w:val="000000"/>
                <w:sz w:val="22"/>
                <w:szCs w:val="22"/>
                <w:lang w:eastAsia="en-US"/>
              </w:rPr>
              <w:t>где:</w:t>
            </w:r>
          </w:p>
          <w:p w:rsidR="008703D3" w:rsidRPr="008241D4" w:rsidRDefault="008703D3" w:rsidP="00EC044B">
            <w:pPr>
              <w:spacing w:after="120"/>
              <w:ind w:firstLine="0"/>
              <w:rPr>
                <w:color w:val="000000"/>
                <w:lang w:eastAsia="en-US"/>
              </w:rPr>
            </w:pPr>
            <w:r w:rsidRPr="008241D4">
              <w:rPr>
                <w:color w:val="000000"/>
                <w:sz w:val="22"/>
                <w:szCs w:val="22"/>
                <w:lang w:eastAsia="en-US"/>
              </w:rPr>
              <w:t>ПКЗ – объем просроченной кредиторской за</w:t>
            </w:r>
            <w:r w:rsidR="00647FF6">
              <w:rPr>
                <w:color w:val="000000"/>
                <w:sz w:val="22"/>
                <w:szCs w:val="22"/>
                <w:lang w:eastAsia="en-US"/>
              </w:rPr>
              <w:t>до</w:t>
            </w:r>
            <w:r w:rsidR="00647FF6">
              <w:rPr>
                <w:color w:val="000000"/>
                <w:sz w:val="22"/>
                <w:szCs w:val="22"/>
                <w:lang w:eastAsia="en-US"/>
              </w:rPr>
              <w:t>л</w:t>
            </w:r>
            <w:r w:rsidR="00647FF6">
              <w:rPr>
                <w:color w:val="000000"/>
                <w:sz w:val="22"/>
                <w:szCs w:val="22"/>
                <w:lang w:eastAsia="en-US"/>
              </w:rPr>
              <w:t>женности</w:t>
            </w:r>
            <w:r w:rsidRPr="008241D4">
              <w:rPr>
                <w:color w:val="000000"/>
                <w:sz w:val="22"/>
                <w:szCs w:val="22"/>
                <w:lang w:eastAsia="en-US"/>
              </w:rPr>
              <w:t xml:space="preserve"> бюджетов муниципальных образов</w:t>
            </w:r>
            <w:r w:rsidRPr="008241D4">
              <w:rPr>
                <w:color w:val="000000"/>
                <w:sz w:val="22"/>
                <w:szCs w:val="22"/>
                <w:lang w:eastAsia="en-US"/>
              </w:rPr>
              <w:t>а</w:t>
            </w:r>
            <w:r w:rsidRPr="008241D4">
              <w:rPr>
                <w:color w:val="000000"/>
                <w:sz w:val="22"/>
                <w:szCs w:val="22"/>
                <w:lang w:eastAsia="en-US"/>
              </w:rPr>
              <w:t xml:space="preserve">ний </w:t>
            </w:r>
            <w:r w:rsidR="00320800" w:rsidRPr="00320800">
              <w:rPr>
                <w:sz w:val="22"/>
                <w:szCs w:val="22"/>
              </w:rPr>
              <w:t>городских и сельских поселений Всеволо</w:t>
            </w:r>
            <w:r w:rsidR="00320800" w:rsidRPr="00320800">
              <w:rPr>
                <w:sz w:val="22"/>
                <w:szCs w:val="22"/>
              </w:rPr>
              <w:t>ж</w:t>
            </w:r>
            <w:r w:rsidR="00320800" w:rsidRPr="00320800">
              <w:rPr>
                <w:sz w:val="22"/>
                <w:szCs w:val="22"/>
              </w:rPr>
              <w:t>ского муниципального района</w:t>
            </w:r>
            <w:r w:rsidR="00320800" w:rsidRPr="008241D4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8241D4">
              <w:rPr>
                <w:color w:val="000000"/>
                <w:sz w:val="22"/>
                <w:szCs w:val="22"/>
                <w:lang w:eastAsia="en-US"/>
              </w:rPr>
              <w:t>(тыс</w:t>
            </w:r>
            <w:proofErr w:type="gramStart"/>
            <w:r w:rsidRPr="008241D4">
              <w:rPr>
                <w:color w:val="000000"/>
                <w:sz w:val="22"/>
                <w:szCs w:val="22"/>
                <w:lang w:eastAsia="en-US"/>
              </w:rPr>
              <w:t>.р</w:t>
            </w:r>
            <w:proofErr w:type="gramEnd"/>
            <w:r w:rsidRPr="008241D4">
              <w:rPr>
                <w:color w:val="000000"/>
                <w:sz w:val="22"/>
                <w:szCs w:val="22"/>
                <w:lang w:eastAsia="en-US"/>
              </w:rPr>
              <w:t>уб.);</w:t>
            </w:r>
          </w:p>
          <w:p w:rsidR="008703D3" w:rsidRPr="008241D4" w:rsidRDefault="008703D3" w:rsidP="00647FF6">
            <w:pPr>
              <w:spacing w:after="120"/>
              <w:ind w:firstLine="0"/>
              <w:rPr>
                <w:color w:val="000000"/>
                <w:lang w:eastAsia="en-US"/>
              </w:rPr>
            </w:pPr>
            <w:proofErr w:type="gramStart"/>
            <w:r w:rsidRPr="008241D4">
              <w:rPr>
                <w:color w:val="000000"/>
                <w:sz w:val="22"/>
                <w:szCs w:val="22"/>
                <w:lang w:eastAsia="en-US"/>
              </w:rPr>
              <w:t>Р</w:t>
            </w:r>
            <w:proofErr w:type="gramEnd"/>
            <w:r w:rsidRPr="008241D4">
              <w:rPr>
                <w:color w:val="000000"/>
                <w:sz w:val="22"/>
                <w:szCs w:val="22"/>
                <w:lang w:eastAsia="en-US"/>
              </w:rPr>
              <w:t xml:space="preserve"> – </w:t>
            </w:r>
            <w:r w:rsidR="00647FF6">
              <w:rPr>
                <w:color w:val="000000"/>
                <w:sz w:val="22"/>
                <w:szCs w:val="22"/>
                <w:lang w:eastAsia="en-US"/>
              </w:rPr>
              <w:t xml:space="preserve">общий </w:t>
            </w:r>
            <w:r w:rsidRPr="008241D4">
              <w:rPr>
                <w:color w:val="000000"/>
                <w:sz w:val="22"/>
                <w:szCs w:val="22"/>
                <w:lang w:eastAsia="en-US"/>
              </w:rPr>
              <w:t>объем бюджетов муниципальных образований</w:t>
            </w:r>
            <w:r w:rsidR="00647FF6">
              <w:rPr>
                <w:szCs w:val="22"/>
                <w:lang w:eastAsia="en-US"/>
              </w:rPr>
              <w:t xml:space="preserve"> </w:t>
            </w:r>
            <w:r w:rsidR="00320800" w:rsidRPr="00320800">
              <w:rPr>
                <w:sz w:val="22"/>
                <w:szCs w:val="22"/>
              </w:rPr>
              <w:t>городских и сельских поселений Вс</w:t>
            </w:r>
            <w:r w:rsidR="00320800" w:rsidRPr="00320800">
              <w:rPr>
                <w:sz w:val="22"/>
                <w:szCs w:val="22"/>
              </w:rPr>
              <w:t>е</w:t>
            </w:r>
            <w:r w:rsidR="00320800" w:rsidRPr="00320800">
              <w:rPr>
                <w:sz w:val="22"/>
                <w:szCs w:val="22"/>
              </w:rPr>
              <w:t>воложского муниципального района</w:t>
            </w:r>
            <w:r w:rsidRPr="008241D4">
              <w:rPr>
                <w:color w:val="000000"/>
                <w:sz w:val="22"/>
                <w:szCs w:val="22"/>
                <w:lang w:eastAsia="en-US"/>
              </w:rPr>
              <w:t xml:space="preserve"> (тыс.руб.).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D3" w:rsidRPr="008241D4" w:rsidRDefault="008703D3" w:rsidP="00EC044B">
            <w:pPr>
              <w:spacing w:after="120"/>
              <w:ind w:firstLine="0"/>
              <w:rPr>
                <w:lang w:eastAsia="en-US"/>
              </w:rPr>
            </w:pPr>
            <w:r w:rsidRPr="008241D4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D3" w:rsidRPr="008241D4" w:rsidRDefault="008703D3" w:rsidP="00EC044B">
            <w:pPr>
              <w:spacing w:after="120"/>
              <w:ind w:firstLine="0"/>
              <w:rPr>
                <w:lang w:eastAsia="en-US"/>
              </w:rPr>
            </w:pPr>
            <w:r w:rsidRPr="008241D4">
              <w:rPr>
                <w:sz w:val="22"/>
                <w:szCs w:val="22"/>
                <w:lang w:eastAsia="en-US"/>
              </w:rPr>
              <w:t>Бюджетная отчетность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D3" w:rsidRPr="008241D4" w:rsidRDefault="008703D3" w:rsidP="00EC044B">
            <w:pPr>
              <w:spacing w:after="120"/>
              <w:ind w:firstLine="0"/>
              <w:rPr>
                <w:lang w:eastAsia="en-US"/>
              </w:rPr>
            </w:pPr>
            <w:r w:rsidRPr="008241D4">
              <w:rPr>
                <w:sz w:val="22"/>
                <w:szCs w:val="22"/>
                <w:lang w:eastAsia="en-US"/>
              </w:rPr>
              <w:t>Бюджеты мун</w:t>
            </w:r>
            <w:r w:rsidRPr="008241D4">
              <w:rPr>
                <w:sz w:val="22"/>
                <w:szCs w:val="22"/>
                <w:lang w:eastAsia="en-US"/>
              </w:rPr>
              <w:t>и</w:t>
            </w:r>
            <w:r w:rsidRPr="008241D4">
              <w:rPr>
                <w:sz w:val="22"/>
                <w:szCs w:val="22"/>
                <w:lang w:eastAsia="en-US"/>
              </w:rPr>
              <w:t>ципальных образований</w:t>
            </w:r>
            <w:r w:rsidR="00647FF6">
              <w:rPr>
                <w:szCs w:val="22"/>
                <w:lang w:eastAsia="en-US"/>
              </w:rPr>
              <w:t xml:space="preserve"> </w:t>
            </w:r>
            <w:r w:rsidR="00320800" w:rsidRPr="00320800">
              <w:rPr>
                <w:sz w:val="22"/>
                <w:szCs w:val="22"/>
              </w:rPr>
              <w:t>горо</w:t>
            </w:r>
            <w:r w:rsidR="00320800" w:rsidRPr="00320800">
              <w:rPr>
                <w:sz w:val="22"/>
                <w:szCs w:val="22"/>
              </w:rPr>
              <w:t>д</w:t>
            </w:r>
            <w:r w:rsidR="00320800" w:rsidRPr="00320800">
              <w:rPr>
                <w:sz w:val="22"/>
                <w:szCs w:val="22"/>
              </w:rPr>
              <w:t>ских и сельских поселений Всеволожского м</w:t>
            </w:r>
            <w:r w:rsidR="00320800" w:rsidRPr="00320800">
              <w:rPr>
                <w:sz w:val="22"/>
                <w:szCs w:val="22"/>
              </w:rPr>
              <w:t>у</w:t>
            </w:r>
            <w:r w:rsidR="00320800" w:rsidRPr="00320800">
              <w:rPr>
                <w:sz w:val="22"/>
                <w:szCs w:val="22"/>
              </w:rPr>
              <w:t>ниципального района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D3" w:rsidRPr="008241D4" w:rsidRDefault="008703D3" w:rsidP="00EC044B">
            <w:pPr>
              <w:spacing w:after="120"/>
              <w:ind w:firstLine="0"/>
              <w:rPr>
                <w:lang w:eastAsia="en-US"/>
              </w:rPr>
            </w:pPr>
            <w:r w:rsidRPr="008241D4">
              <w:rPr>
                <w:sz w:val="22"/>
                <w:szCs w:val="22"/>
                <w:lang w:eastAsia="en-US"/>
              </w:rPr>
              <w:t>Спло</w:t>
            </w:r>
            <w:r w:rsidRPr="008241D4">
              <w:rPr>
                <w:sz w:val="22"/>
                <w:szCs w:val="22"/>
                <w:lang w:eastAsia="en-US"/>
              </w:rPr>
              <w:t>ш</w:t>
            </w:r>
            <w:r w:rsidRPr="008241D4">
              <w:rPr>
                <w:sz w:val="22"/>
                <w:szCs w:val="22"/>
                <w:lang w:eastAsia="en-US"/>
              </w:rPr>
              <w:t>ное наблюд</w:t>
            </w:r>
            <w:r w:rsidRPr="008241D4">
              <w:rPr>
                <w:sz w:val="22"/>
                <w:szCs w:val="22"/>
                <w:lang w:eastAsia="en-US"/>
              </w:rPr>
              <w:t>е</w:t>
            </w:r>
            <w:r w:rsidRPr="008241D4">
              <w:rPr>
                <w:sz w:val="22"/>
                <w:szCs w:val="22"/>
                <w:lang w:eastAsia="en-US"/>
              </w:rPr>
              <w:t>ние</w:t>
            </w:r>
          </w:p>
        </w:tc>
      </w:tr>
      <w:tr w:rsidR="00C46435" w:rsidRPr="008241D4" w:rsidTr="00CA7090">
        <w:trPr>
          <w:trHeight w:val="406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35" w:rsidRDefault="00E92051" w:rsidP="00EC044B">
            <w:pPr>
              <w:spacing w:after="120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35" w:rsidRPr="00C46435" w:rsidRDefault="00C46435" w:rsidP="00C46435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C46435">
              <w:rPr>
                <w:sz w:val="22"/>
                <w:szCs w:val="22"/>
              </w:rPr>
              <w:t>Доля мун</w:t>
            </w:r>
            <w:r w:rsidRPr="00C46435">
              <w:rPr>
                <w:sz w:val="22"/>
                <w:szCs w:val="22"/>
              </w:rPr>
              <w:t>и</w:t>
            </w:r>
            <w:r w:rsidRPr="00C46435">
              <w:rPr>
                <w:sz w:val="22"/>
                <w:szCs w:val="22"/>
              </w:rPr>
              <w:t>ципаль</w:t>
            </w:r>
            <w:r w:rsidRPr="00C46435">
              <w:rPr>
                <w:sz w:val="22"/>
                <w:szCs w:val="22"/>
              </w:rPr>
              <w:lastRenderedPageBreak/>
              <w:t>ных образований Ленингра</w:t>
            </w:r>
            <w:r w:rsidRPr="00C46435">
              <w:rPr>
                <w:sz w:val="22"/>
                <w:szCs w:val="22"/>
              </w:rPr>
              <w:t>д</w:t>
            </w:r>
            <w:r w:rsidRPr="00C46435">
              <w:rPr>
                <w:sz w:val="22"/>
                <w:szCs w:val="22"/>
              </w:rPr>
              <w:t>ской обла</w:t>
            </w:r>
            <w:r w:rsidRPr="00C46435">
              <w:rPr>
                <w:sz w:val="22"/>
                <w:szCs w:val="22"/>
              </w:rPr>
              <w:t>с</w:t>
            </w:r>
            <w:r w:rsidRPr="00C46435">
              <w:rPr>
                <w:sz w:val="22"/>
                <w:szCs w:val="22"/>
              </w:rPr>
              <w:t>ти, име</w:t>
            </w:r>
            <w:r w:rsidRPr="00C46435">
              <w:rPr>
                <w:sz w:val="22"/>
                <w:szCs w:val="22"/>
              </w:rPr>
              <w:t>ю</w:t>
            </w:r>
            <w:r w:rsidRPr="00C46435">
              <w:rPr>
                <w:sz w:val="22"/>
                <w:szCs w:val="22"/>
              </w:rPr>
              <w:t>щих выс</w:t>
            </w:r>
            <w:r w:rsidRPr="00C46435">
              <w:rPr>
                <w:sz w:val="22"/>
                <w:szCs w:val="22"/>
              </w:rPr>
              <w:t>о</w:t>
            </w:r>
            <w:r w:rsidRPr="00C46435">
              <w:rPr>
                <w:sz w:val="22"/>
                <w:szCs w:val="22"/>
              </w:rPr>
              <w:t>кое и на</w:t>
            </w:r>
            <w:r w:rsidRPr="00C46435">
              <w:rPr>
                <w:sz w:val="22"/>
                <w:szCs w:val="22"/>
              </w:rPr>
              <w:t>д</w:t>
            </w:r>
            <w:r w:rsidRPr="00C46435">
              <w:rPr>
                <w:sz w:val="22"/>
                <w:szCs w:val="22"/>
              </w:rPr>
              <w:t>лежащее качество управления муниц</w:t>
            </w:r>
            <w:r w:rsidRPr="00C46435">
              <w:rPr>
                <w:sz w:val="22"/>
                <w:szCs w:val="22"/>
              </w:rPr>
              <w:t>и</w:t>
            </w:r>
            <w:r w:rsidRPr="00C46435">
              <w:rPr>
                <w:sz w:val="22"/>
                <w:szCs w:val="22"/>
              </w:rPr>
              <w:t>пальными финансами, от общего количества муниц</w:t>
            </w:r>
            <w:r w:rsidRPr="00C46435">
              <w:rPr>
                <w:sz w:val="22"/>
                <w:szCs w:val="22"/>
              </w:rPr>
              <w:t>и</w:t>
            </w:r>
            <w:r w:rsidRPr="00C46435">
              <w:rPr>
                <w:sz w:val="22"/>
                <w:szCs w:val="22"/>
              </w:rPr>
              <w:t>пальных образований Ленингра</w:t>
            </w:r>
            <w:r w:rsidRPr="00C46435">
              <w:rPr>
                <w:sz w:val="22"/>
                <w:szCs w:val="22"/>
              </w:rPr>
              <w:t>д</w:t>
            </w:r>
            <w:r w:rsidRPr="00C46435">
              <w:rPr>
                <w:sz w:val="22"/>
                <w:szCs w:val="22"/>
              </w:rPr>
              <w:t>ской обла</w:t>
            </w:r>
            <w:r w:rsidRPr="00C46435">
              <w:rPr>
                <w:sz w:val="22"/>
                <w:szCs w:val="22"/>
              </w:rPr>
              <w:t>с</w:t>
            </w:r>
            <w:r w:rsidRPr="00C46435">
              <w:rPr>
                <w:sz w:val="22"/>
                <w:szCs w:val="22"/>
              </w:rPr>
              <w:t>ти</w:t>
            </w:r>
          </w:p>
          <w:p w:rsidR="00C46435" w:rsidRPr="00320800" w:rsidRDefault="00C46435" w:rsidP="00C46435">
            <w:pPr>
              <w:spacing w:after="120"/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35" w:rsidRPr="008241D4" w:rsidRDefault="00C46435" w:rsidP="00EC044B">
            <w:pPr>
              <w:spacing w:after="120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%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35" w:rsidRPr="008241D4" w:rsidRDefault="00C46435" w:rsidP="00EC044B">
            <w:pPr>
              <w:spacing w:after="120"/>
              <w:ind w:firstLine="0"/>
              <w:rPr>
                <w:sz w:val="22"/>
                <w:szCs w:val="22"/>
                <w:lang w:eastAsia="en-US"/>
              </w:rPr>
            </w:pPr>
            <w:r w:rsidRPr="008241D4">
              <w:rPr>
                <w:sz w:val="22"/>
                <w:szCs w:val="22"/>
                <w:lang w:eastAsia="en-US"/>
              </w:rPr>
              <w:t>В разрезе мун</w:t>
            </w:r>
            <w:r w:rsidRPr="008241D4">
              <w:rPr>
                <w:sz w:val="22"/>
                <w:szCs w:val="22"/>
                <w:lang w:eastAsia="en-US"/>
              </w:rPr>
              <w:t>и</w:t>
            </w:r>
            <w:r w:rsidRPr="008241D4">
              <w:rPr>
                <w:sz w:val="22"/>
                <w:szCs w:val="22"/>
                <w:lang w:eastAsia="en-US"/>
              </w:rPr>
              <w:t xml:space="preserve">ципальных </w:t>
            </w:r>
            <w:r w:rsidRPr="008241D4">
              <w:rPr>
                <w:sz w:val="22"/>
                <w:szCs w:val="22"/>
                <w:lang w:eastAsia="en-US"/>
              </w:rPr>
              <w:lastRenderedPageBreak/>
              <w:t>образований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320800">
              <w:rPr>
                <w:sz w:val="22"/>
                <w:szCs w:val="22"/>
              </w:rPr>
              <w:t>городских и сел</w:t>
            </w:r>
            <w:r w:rsidRPr="00320800">
              <w:rPr>
                <w:sz w:val="22"/>
                <w:szCs w:val="22"/>
              </w:rPr>
              <w:t>ь</w:t>
            </w:r>
            <w:r w:rsidRPr="00320800">
              <w:rPr>
                <w:sz w:val="22"/>
                <w:szCs w:val="22"/>
              </w:rPr>
              <w:t>ских поселений Всеволожского муниципальн</w:t>
            </w:r>
            <w:r w:rsidRPr="00320800">
              <w:rPr>
                <w:sz w:val="22"/>
                <w:szCs w:val="22"/>
              </w:rPr>
              <w:t>о</w:t>
            </w:r>
            <w:r w:rsidRPr="00320800">
              <w:rPr>
                <w:sz w:val="22"/>
                <w:szCs w:val="22"/>
              </w:rPr>
              <w:t>го района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35" w:rsidRPr="008241D4" w:rsidRDefault="00C46435" w:rsidP="00C46435">
            <w:pPr>
              <w:spacing w:after="120"/>
              <w:ind w:firstLine="0"/>
              <w:rPr>
                <w:sz w:val="22"/>
                <w:szCs w:val="22"/>
                <w:lang w:eastAsia="en-US"/>
              </w:rPr>
            </w:pPr>
            <w:r w:rsidRPr="008241D4">
              <w:rPr>
                <w:sz w:val="22"/>
                <w:szCs w:val="22"/>
                <w:lang w:eastAsia="en-US"/>
              </w:rPr>
              <w:lastRenderedPageBreak/>
              <w:t>Периоди</w:t>
            </w:r>
            <w:r w:rsidRPr="008241D4">
              <w:rPr>
                <w:sz w:val="22"/>
                <w:szCs w:val="22"/>
                <w:lang w:eastAsia="en-US"/>
              </w:rPr>
              <w:t>ч</w:t>
            </w:r>
            <w:r>
              <w:rPr>
                <w:sz w:val="22"/>
                <w:szCs w:val="22"/>
                <w:lang w:eastAsia="en-US"/>
              </w:rPr>
              <w:t>ность:</w:t>
            </w:r>
            <w:r w:rsidR="00E92051">
              <w:rPr>
                <w:sz w:val="22"/>
                <w:szCs w:val="22"/>
                <w:lang w:eastAsia="en-US"/>
              </w:rPr>
              <w:t xml:space="preserve"> </w:t>
            </w:r>
            <w:r w:rsidRPr="008241D4">
              <w:rPr>
                <w:sz w:val="22"/>
                <w:szCs w:val="22"/>
                <w:lang w:eastAsia="en-US"/>
              </w:rPr>
              <w:lastRenderedPageBreak/>
              <w:t>г</w:t>
            </w:r>
            <w:r w:rsidRPr="008241D4">
              <w:rPr>
                <w:sz w:val="22"/>
                <w:szCs w:val="22"/>
                <w:lang w:eastAsia="en-US"/>
              </w:rPr>
              <w:t>о</w:t>
            </w:r>
            <w:r w:rsidRPr="008241D4">
              <w:rPr>
                <w:sz w:val="22"/>
                <w:szCs w:val="22"/>
                <w:lang w:eastAsia="en-US"/>
              </w:rPr>
              <w:t>довая</w:t>
            </w:r>
          </w:p>
        </w:tc>
        <w:tc>
          <w:tcPr>
            <w:tcW w:w="4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35" w:rsidRPr="00C46435" w:rsidRDefault="00C46435" w:rsidP="004445ED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C46435">
              <w:rPr>
                <w:sz w:val="22"/>
                <w:szCs w:val="22"/>
              </w:rPr>
              <w:lastRenderedPageBreak/>
              <w:t>Показатель рассчитывается по формуле:</w:t>
            </w:r>
          </w:p>
          <w:p w:rsidR="00C46435" w:rsidRPr="00C46435" w:rsidRDefault="00C46435" w:rsidP="004445ED">
            <w:pPr>
              <w:autoSpaceDE w:val="0"/>
              <w:autoSpaceDN w:val="0"/>
              <w:adjustRightInd w:val="0"/>
              <w:ind w:firstLine="0"/>
              <w:outlineLvl w:val="0"/>
              <w:rPr>
                <w:sz w:val="22"/>
                <w:szCs w:val="22"/>
              </w:rPr>
            </w:pPr>
          </w:p>
          <w:p w:rsidR="00C46435" w:rsidRPr="00C46435" w:rsidRDefault="00C46435" w:rsidP="004445ED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C46435">
              <w:rPr>
                <w:sz w:val="22"/>
                <w:szCs w:val="22"/>
              </w:rPr>
              <w:lastRenderedPageBreak/>
              <w:t>И4 = К4</w:t>
            </w:r>
            <w:proofErr w:type="gramStart"/>
            <w:r w:rsidRPr="00C46435">
              <w:rPr>
                <w:sz w:val="22"/>
                <w:szCs w:val="22"/>
              </w:rPr>
              <w:t xml:space="preserve"> / К</w:t>
            </w:r>
            <w:proofErr w:type="gramEnd"/>
            <w:r w:rsidRPr="00C46435">
              <w:rPr>
                <w:sz w:val="22"/>
                <w:szCs w:val="22"/>
              </w:rPr>
              <w:t xml:space="preserve">о </w:t>
            </w:r>
            <w:proofErr w:type="spellStart"/>
            <w:r w:rsidRPr="00C46435">
              <w:rPr>
                <w:sz w:val="22"/>
                <w:szCs w:val="22"/>
              </w:rPr>
              <w:t>x</w:t>
            </w:r>
            <w:proofErr w:type="spellEnd"/>
            <w:r w:rsidRPr="00C46435">
              <w:rPr>
                <w:sz w:val="22"/>
                <w:szCs w:val="22"/>
              </w:rPr>
              <w:t xml:space="preserve"> 100,</w:t>
            </w:r>
          </w:p>
          <w:p w:rsidR="00C46435" w:rsidRPr="00C46435" w:rsidRDefault="00C46435" w:rsidP="004445ED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  <w:p w:rsidR="00C46435" w:rsidRPr="00C46435" w:rsidRDefault="00C46435" w:rsidP="004445ED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C46435">
              <w:rPr>
                <w:sz w:val="22"/>
                <w:szCs w:val="22"/>
              </w:rPr>
              <w:t>где:</w:t>
            </w:r>
          </w:p>
          <w:p w:rsidR="00C46435" w:rsidRDefault="00C46435" w:rsidP="004445ED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C46435">
              <w:rPr>
                <w:sz w:val="22"/>
                <w:szCs w:val="22"/>
              </w:rPr>
              <w:t>К</w:t>
            </w:r>
            <w:proofErr w:type="gramStart"/>
            <w:r w:rsidRPr="00C46435">
              <w:rPr>
                <w:sz w:val="22"/>
                <w:szCs w:val="22"/>
              </w:rPr>
              <w:t>4</w:t>
            </w:r>
            <w:proofErr w:type="gramEnd"/>
            <w:r w:rsidRPr="00C46435">
              <w:rPr>
                <w:sz w:val="22"/>
                <w:szCs w:val="22"/>
              </w:rPr>
              <w:t xml:space="preserve"> - количество муниципальных образований </w:t>
            </w:r>
            <w:r w:rsidRPr="00320800">
              <w:rPr>
                <w:sz w:val="22"/>
                <w:szCs w:val="22"/>
              </w:rPr>
              <w:t>городских и сельских поселений Всеволожского муниципального района</w:t>
            </w:r>
            <w:r w:rsidRPr="00C46435">
              <w:rPr>
                <w:sz w:val="22"/>
                <w:szCs w:val="22"/>
              </w:rPr>
              <w:t>, имеющих высокое и надлежащее качество управления муниципал</w:t>
            </w:r>
            <w:r w:rsidRPr="00C46435">
              <w:rPr>
                <w:sz w:val="22"/>
                <w:szCs w:val="22"/>
              </w:rPr>
              <w:t>ь</w:t>
            </w:r>
            <w:r w:rsidRPr="00C46435">
              <w:rPr>
                <w:sz w:val="22"/>
                <w:szCs w:val="22"/>
              </w:rPr>
              <w:t>ными финансами;</w:t>
            </w:r>
          </w:p>
          <w:p w:rsidR="00EC0299" w:rsidRPr="001C4C60" w:rsidRDefault="00EC0299" w:rsidP="004445ED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1C4C60">
              <w:rPr>
                <w:sz w:val="22"/>
                <w:szCs w:val="22"/>
              </w:rPr>
              <w:t>Рассчитывается на основании комплексной Оценки качества, в соответствии с Порядком распределения  и предоставления иных межбю</w:t>
            </w:r>
            <w:r w:rsidRPr="001C4C60">
              <w:rPr>
                <w:sz w:val="22"/>
                <w:szCs w:val="22"/>
              </w:rPr>
              <w:t>д</w:t>
            </w:r>
            <w:r w:rsidRPr="001C4C60">
              <w:rPr>
                <w:sz w:val="22"/>
                <w:szCs w:val="22"/>
              </w:rPr>
              <w:t>жетных трансфертов бюджетам муниципальных образований поселений Всеволожского муниц</w:t>
            </w:r>
            <w:r w:rsidRPr="001C4C60">
              <w:rPr>
                <w:sz w:val="22"/>
                <w:szCs w:val="22"/>
              </w:rPr>
              <w:t>и</w:t>
            </w:r>
            <w:r w:rsidRPr="001C4C60">
              <w:rPr>
                <w:sz w:val="22"/>
                <w:szCs w:val="22"/>
              </w:rPr>
              <w:t>пального района Ленинградской области на п</w:t>
            </w:r>
            <w:r w:rsidRPr="001C4C60">
              <w:rPr>
                <w:sz w:val="22"/>
                <w:szCs w:val="22"/>
              </w:rPr>
              <w:t>о</w:t>
            </w:r>
            <w:r w:rsidRPr="001C4C60">
              <w:rPr>
                <w:sz w:val="22"/>
                <w:szCs w:val="22"/>
              </w:rPr>
              <w:t xml:space="preserve">ощрение </w:t>
            </w:r>
            <w:proofErr w:type="gramStart"/>
            <w:r w:rsidRPr="001C4C60">
              <w:rPr>
                <w:sz w:val="22"/>
                <w:szCs w:val="22"/>
              </w:rPr>
              <w:t>достижения наилучших показателей оценки качества управления</w:t>
            </w:r>
            <w:proofErr w:type="gramEnd"/>
            <w:r w:rsidRPr="001C4C60">
              <w:rPr>
                <w:sz w:val="22"/>
                <w:szCs w:val="22"/>
              </w:rPr>
              <w:t xml:space="preserve"> финансами муниц</w:t>
            </w:r>
            <w:r w:rsidRPr="001C4C60">
              <w:rPr>
                <w:sz w:val="22"/>
                <w:szCs w:val="22"/>
              </w:rPr>
              <w:t>и</w:t>
            </w:r>
            <w:r w:rsidRPr="001C4C60">
              <w:rPr>
                <w:sz w:val="22"/>
                <w:szCs w:val="22"/>
              </w:rPr>
              <w:t>пальных образований</w:t>
            </w:r>
          </w:p>
          <w:p w:rsidR="00EC0299" w:rsidRPr="001C4C60" w:rsidRDefault="00EC0299" w:rsidP="004445ED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  <w:tbl>
            <w:tblPr>
              <w:tblStyle w:val="aa"/>
              <w:tblW w:w="4623" w:type="dxa"/>
              <w:tblLayout w:type="fixed"/>
              <w:tblLook w:val="04A0"/>
            </w:tblPr>
            <w:tblGrid>
              <w:gridCol w:w="2198"/>
              <w:gridCol w:w="2425"/>
            </w:tblGrid>
            <w:tr w:rsidR="00587DFC" w:rsidRPr="001C4C60" w:rsidTr="00587DFC">
              <w:tc>
                <w:tcPr>
                  <w:tcW w:w="2198" w:type="dxa"/>
                </w:tcPr>
                <w:p w:rsidR="00587DFC" w:rsidRPr="001C4C60" w:rsidRDefault="00587DFC" w:rsidP="004445ED">
                  <w:pPr>
                    <w:autoSpaceDE w:val="0"/>
                    <w:autoSpaceDN w:val="0"/>
                    <w:adjustRightInd w:val="0"/>
                    <w:ind w:firstLine="0"/>
                    <w:rPr>
                      <w:b w:val="0"/>
                      <w:sz w:val="20"/>
                      <w:szCs w:val="20"/>
                    </w:rPr>
                  </w:pPr>
                  <w:r w:rsidRPr="001C4C60">
                    <w:rPr>
                      <w:b w:val="0"/>
                      <w:sz w:val="20"/>
                      <w:szCs w:val="20"/>
                    </w:rPr>
                    <w:t>Интервалы оценок</w:t>
                  </w:r>
                </w:p>
              </w:tc>
              <w:tc>
                <w:tcPr>
                  <w:tcW w:w="2425" w:type="dxa"/>
                </w:tcPr>
                <w:p w:rsidR="00587DFC" w:rsidRPr="001C4C60" w:rsidRDefault="00587DFC" w:rsidP="004445ED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b w:val="0"/>
                      <w:sz w:val="20"/>
                    </w:rPr>
                  </w:pPr>
                  <w:r w:rsidRPr="001C4C60">
                    <w:rPr>
                      <w:rFonts w:ascii="Times New Roman" w:hAnsi="Times New Roman" w:cs="Times New Roman"/>
                      <w:b w:val="0"/>
                      <w:sz w:val="20"/>
                    </w:rPr>
                    <w:t>Степень качества упра</w:t>
                  </w:r>
                  <w:r w:rsidRPr="001C4C60">
                    <w:rPr>
                      <w:rFonts w:ascii="Times New Roman" w:hAnsi="Times New Roman" w:cs="Times New Roman"/>
                      <w:b w:val="0"/>
                      <w:sz w:val="20"/>
                    </w:rPr>
                    <w:t>в</w:t>
                  </w:r>
                  <w:r w:rsidRPr="001C4C60">
                    <w:rPr>
                      <w:rFonts w:ascii="Times New Roman" w:hAnsi="Times New Roman" w:cs="Times New Roman"/>
                      <w:b w:val="0"/>
                      <w:sz w:val="20"/>
                    </w:rPr>
                    <w:t>ления муниципальными финансами</w:t>
                  </w:r>
                </w:p>
              </w:tc>
            </w:tr>
            <w:tr w:rsidR="00587DFC" w:rsidRPr="001C4C60" w:rsidTr="00587DFC">
              <w:tc>
                <w:tcPr>
                  <w:tcW w:w="2198" w:type="dxa"/>
                </w:tcPr>
                <w:p w:rsidR="00587DFC" w:rsidRPr="001C4C60" w:rsidRDefault="00EB7883" w:rsidP="004445ED">
                  <w:pPr>
                    <w:pStyle w:val="ConsPlusNormal"/>
                    <w:jc w:val="both"/>
                    <w:rPr>
                      <w:b w:val="0"/>
                    </w:rPr>
                  </w:pPr>
                  <w:r w:rsidRPr="00EB7883">
                    <w:rPr>
                      <w:b w:val="0"/>
                      <w:position w:val="-28"/>
                      <w:sz w:val="20"/>
                      <w:lang w:eastAsia="ru-RU"/>
                    </w:rPr>
                    <w:pict>
                      <v:shape id="_x0000_i1025" style="width:93.5pt;height:26.5pt" coordsize="" o:spt="100" adj="0,,0" path="" filled="f" stroked="f">
                        <v:stroke joinstyle="miter"/>
                        <v:imagedata r:id="rId11" o:title="base_25_163163_4"/>
                        <v:formulas/>
                        <v:path o:connecttype="segments"/>
                      </v:shape>
                    </w:pict>
                  </w:r>
                </w:p>
              </w:tc>
              <w:tc>
                <w:tcPr>
                  <w:tcW w:w="2425" w:type="dxa"/>
                </w:tcPr>
                <w:p w:rsidR="00587DFC" w:rsidRPr="001C4C60" w:rsidRDefault="00587DFC" w:rsidP="004445ED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b w:val="0"/>
                      <w:sz w:val="20"/>
                    </w:rPr>
                  </w:pPr>
                  <w:r w:rsidRPr="001C4C60">
                    <w:rPr>
                      <w:rFonts w:ascii="Times New Roman" w:hAnsi="Times New Roman" w:cs="Times New Roman"/>
                      <w:b w:val="0"/>
                      <w:sz w:val="20"/>
                    </w:rPr>
                    <w:t>I</w:t>
                  </w:r>
                </w:p>
                <w:p w:rsidR="00587DFC" w:rsidRPr="001C4C60" w:rsidRDefault="00587DFC" w:rsidP="004445ED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b w:val="0"/>
                      <w:sz w:val="20"/>
                    </w:rPr>
                  </w:pPr>
                  <w:r w:rsidRPr="001C4C60">
                    <w:rPr>
                      <w:rFonts w:ascii="Times New Roman" w:hAnsi="Times New Roman" w:cs="Times New Roman"/>
                      <w:b w:val="0"/>
                      <w:sz w:val="20"/>
                    </w:rPr>
                    <w:t>(высокое качество упра</w:t>
                  </w:r>
                  <w:r w:rsidRPr="001C4C60">
                    <w:rPr>
                      <w:rFonts w:ascii="Times New Roman" w:hAnsi="Times New Roman" w:cs="Times New Roman"/>
                      <w:b w:val="0"/>
                      <w:sz w:val="20"/>
                    </w:rPr>
                    <w:t>в</w:t>
                  </w:r>
                  <w:r w:rsidRPr="001C4C60">
                    <w:rPr>
                      <w:rFonts w:ascii="Times New Roman" w:hAnsi="Times New Roman" w:cs="Times New Roman"/>
                      <w:b w:val="0"/>
                      <w:sz w:val="20"/>
                    </w:rPr>
                    <w:t>ления)</w:t>
                  </w:r>
                </w:p>
              </w:tc>
            </w:tr>
            <w:tr w:rsidR="00587DFC" w:rsidRPr="001C4C60" w:rsidTr="00587DFC">
              <w:tc>
                <w:tcPr>
                  <w:tcW w:w="2198" w:type="dxa"/>
                </w:tcPr>
                <w:p w:rsidR="00587DFC" w:rsidRPr="001C4C60" w:rsidRDefault="00EB7883" w:rsidP="004445ED">
                  <w:pPr>
                    <w:pStyle w:val="ConsPlusNormal"/>
                    <w:jc w:val="both"/>
                    <w:rPr>
                      <w:b w:val="0"/>
                    </w:rPr>
                  </w:pPr>
                  <w:r w:rsidRPr="00EB7883">
                    <w:rPr>
                      <w:b w:val="0"/>
                      <w:position w:val="-28"/>
                      <w:sz w:val="20"/>
                      <w:lang w:eastAsia="ru-RU"/>
                    </w:rPr>
                    <w:pict>
                      <v:shape id="_x0000_i1026" style="width:97pt;height:26.5pt" coordsize="" o:spt="100" adj="0,,0" path="" filled="f" stroked="f">
                        <v:stroke joinstyle="miter"/>
                        <v:imagedata r:id="rId12" o:title="base_25_163163_5"/>
                        <v:formulas/>
                        <v:path o:connecttype="segments"/>
                      </v:shape>
                    </w:pict>
                  </w:r>
                </w:p>
              </w:tc>
              <w:tc>
                <w:tcPr>
                  <w:tcW w:w="2425" w:type="dxa"/>
                </w:tcPr>
                <w:p w:rsidR="00587DFC" w:rsidRPr="001C4C60" w:rsidRDefault="00587DFC" w:rsidP="004445ED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b w:val="0"/>
                      <w:sz w:val="20"/>
                    </w:rPr>
                  </w:pPr>
                  <w:r w:rsidRPr="001C4C60">
                    <w:rPr>
                      <w:rFonts w:ascii="Times New Roman" w:hAnsi="Times New Roman" w:cs="Times New Roman"/>
                      <w:b w:val="0"/>
                      <w:sz w:val="20"/>
                    </w:rPr>
                    <w:t>II</w:t>
                  </w:r>
                </w:p>
                <w:p w:rsidR="00587DFC" w:rsidRPr="001C4C60" w:rsidRDefault="00587DFC" w:rsidP="004445ED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b w:val="0"/>
                      <w:sz w:val="20"/>
                    </w:rPr>
                  </w:pPr>
                  <w:r w:rsidRPr="001C4C60">
                    <w:rPr>
                      <w:rFonts w:ascii="Times New Roman" w:hAnsi="Times New Roman" w:cs="Times New Roman"/>
                      <w:b w:val="0"/>
                      <w:sz w:val="20"/>
                    </w:rPr>
                    <w:t>(надлежащее качество управления)</w:t>
                  </w:r>
                </w:p>
              </w:tc>
            </w:tr>
            <w:tr w:rsidR="00587DFC" w:rsidRPr="001C4C60" w:rsidTr="00587DFC">
              <w:tc>
                <w:tcPr>
                  <w:tcW w:w="2198" w:type="dxa"/>
                </w:tcPr>
                <w:p w:rsidR="00587DFC" w:rsidRPr="001C4C60" w:rsidRDefault="00EB7883" w:rsidP="004445ED">
                  <w:pPr>
                    <w:pStyle w:val="ConsPlusNormal"/>
                    <w:jc w:val="both"/>
                    <w:rPr>
                      <w:b w:val="0"/>
                    </w:rPr>
                  </w:pPr>
                  <w:r w:rsidRPr="00EB7883">
                    <w:rPr>
                      <w:b w:val="0"/>
                      <w:position w:val="-28"/>
                      <w:sz w:val="20"/>
                      <w:lang w:eastAsia="ru-RU"/>
                    </w:rPr>
                    <w:pict>
                      <v:shape id="_x0000_i1027" style="width:92pt;height:25.5pt" coordsize="" o:spt="100" adj="0,,0" path="" filled="f" stroked="f">
                        <v:stroke joinstyle="miter"/>
                        <v:imagedata r:id="rId13" o:title="base_25_163163_6"/>
                        <v:formulas/>
                        <v:path o:connecttype="segments"/>
                      </v:shape>
                    </w:pict>
                  </w:r>
                </w:p>
              </w:tc>
              <w:tc>
                <w:tcPr>
                  <w:tcW w:w="2425" w:type="dxa"/>
                </w:tcPr>
                <w:p w:rsidR="00587DFC" w:rsidRPr="001C4C60" w:rsidRDefault="00587DFC" w:rsidP="004445ED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b w:val="0"/>
                      <w:sz w:val="20"/>
                    </w:rPr>
                  </w:pPr>
                  <w:r w:rsidRPr="001C4C60">
                    <w:rPr>
                      <w:rFonts w:ascii="Times New Roman" w:hAnsi="Times New Roman" w:cs="Times New Roman"/>
                      <w:b w:val="0"/>
                      <w:sz w:val="20"/>
                    </w:rPr>
                    <w:t>III</w:t>
                  </w:r>
                </w:p>
                <w:p w:rsidR="00587DFC" w:rsidRPr="001C4C60" w:rsidRDefault="00587DFC" w:rsidP="004445ED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b w:val="0"/>
                      <w:sz w:val="20"/>
                    </w:rPr>
                  </w:pPr>
                  <w:r w:rsidRPr="001C4C60">
                    <w:rPr>
                      <w:rFonts w:ascii="Times New Roman" w:hAnsi="Times New Roman" w:cs="Times New Roman"/>
                      <w:b w:val="0"/>
                      <w:sz w:val="20"/>
                    </w:rPr>
                    <w:t>(ненадлежащее качество управления)</w:t>
                  </w:r>
                </w:p>
              </w:tc>
            </w:tr>
          </w:tbl>
          <w:p w:rsidR="00EC0299" w:rsidRPr="00C46435" w:rsidRDefault="00EC0299" w:rsidP="004445ED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  <w:p w:rsidR="00C46435" w:rsidRPr="00C46435" w:rsidRDefault="00C46435" w:rsidP="004445ED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proofErr w:type="gramStart"/>
            <w:r w:rsidRPr="00C46435">
              <w:rPr>
                <w:sz w:val="22"/>
                <w:szCs w:val="22"/>
              </w:rPr>
              <w:t>Ко</w:t>
            </w:r>
            <w:proofErr w:type="gramEnd"/>
            <w:r w:rsidRPr="00C46435">
              <w:rPr>
                <w:sz w:val="22"/>
                <w:szCs w:val="22"/>
              </w:rPr>
              <w:t xml:space="preserve"> - общее количество муниципальных образ</w:t>
            </w:r>
            <w:r w:rsidRPr="00C46435">
              <w:rPr>
                <w:sz w:val="22"/>
                <w:szCs w:val="22"/>
              </w:rPr>
              <w:t>о</w:t>
            </w:r>
            <w:r w:rsidRPr="00C46435">
              <w:rPr>
                <w:sz w:val="22"/>
                <w:szCs w:val="22"/>
              </w:rPr>
              <w:t xml:space="preserve">ваний </w:t>
            </w:r>
            <w:r w:rsidRPr="00320800">
              <w:rPr>
                <w:sz w:val="22"/>
                <w:szCs w:val="22"/>
              </w:rPr>
              <w:t>городских и сельских поселений Всев</w:t>
            </w:r>
            <w:r w:rsidRPr="00320800">
              <w:rPr>
                <w:sz w:val="22"/>
                <w:szCs w:val="22"/>
              </w:rPr>
              <w:t>о</w:t>
            </w:r>
            <w:r w:rsidRPr="00320800">
              <w:rPr>
                <w:sz w:val="22"/>
                <w:szCs w:val="22"/>
              </w:rPr>
              <w:t>ложского муниципального района</w:t>
            </w:r>
            <w:r w:rsidRPr="00C46435">
              <w:rPr>
                <w:sz w:val="22"/>
                <w:szCs w:val="22"/>
              </w:rPr>
              <w:t>.</w:t>
            </w:r>
          </w:p>
          <w:p w:rsidR="00C46435" w:rsidRDefault="00C46435" w:rsidP="004445ED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C46435">
              <w:rPr>
                <w:sz w:val="22"/>
                <w:szCs w:val="22"/>
              </w:rPr>
              <w:t xml:space="preserve">Количество муниципальных образований </w:t>
            </w:r>
            <w:r w:rsidRPr="00320800">
              <w:rPr>
                <w:sz w:val="22"/>
                <w:szCs w:val="22"/>
              </w:rPr>
              <w:t>горо</w:t>
            </w:r>
            <w:r w:rsidRPr="00320800">
              <w:rPr>
                <w:sz w:val="22"/>
                <w:szCs w:val="22"/>
              </w:rPr>
              <w:t>д</w:t>
            </w:r>
            <w:r w:rsidRPr="00320800">
              <w:rPr>
                <w:sz w:val="22"/>
                <w:szCs w:val="22"/>
              </w:rPr>
              <w:t xml:space="preserve">ских и сельских поселений Всеволожского </w:t>
            </w:r>
            <w:r w:rsidRPr="00320800">
              <w:rPr>
                <w:sz w:val="22"/>
                <w:szCs w:val="22"/>
              </w:rPr>
              <w:lastRenderedPageBreak/>
              <w:t>мун</w:t>
            </w:r>
            <w:r w:rsidRPr="00320800">
              <w:rPr>
                <w:sz w:val="22"/>
                <w:szCs w:val="22"/>
              </w:rPr>
              <w:t>и</w:t>
            </w:r>
            <w:r w:rsidRPr="00320800">
              <w:rPr>
                <w:sz w:val="22"/>
                <w:szCs w:val="22"/>
              </w:rPr>
              <w:t>ципального района</w:t>
            </w:r>
            <w:r w:rsidRPr="00C46435">
              <w:rPr>
                <w:sz w:val="22"/>
                <w:szCs w:val="22"/>
              </w:rPr>
              <w:t>, имеющих высокое и надл</w:t>
            </w:r>
            <w:r w:rsidRPr="00C46435">
              <w:rPr>
                <w:sz w:val="22"/>
                <w:szCs w:val="22"/>
              </w:rPr>
              <w:t>е</w:t>
            </w:r>
            <w:r w:rsidRPr="00C46435">
              <w:rPr>
                <w:sz w:val="22"/>
                <w:szCs w:val="22"/>
              </w:rPr>
              <w:t xml:space="preserve">жащее качество управления муниципальными финансами, определяется по итогам годовой оценки качества управления муниципальными финансами, проведенной в соответствии с </w:t>
            </w:r>
            <w:hyperlink r:id="rId14" w:history="1">
              <w:r w:rsidRPr="00C46435">
                <w:rPr>
                  <w:sz w:val="22"/>
                  <w:szCs w:val="22"/>
                </w:rPr>
                <w:t>П</w:t>
              </w:r>
              <w:r w:rsidRPr="00C46435">
                <w:rPr>
                  <w:sz w:val="22"/>
                  <w:szCs w:val="22"/>
                </w:rPr>
                <w:t>о</w:t>
              </w:r>
              <w:r w:rsidRPr="00C46435">
                <w:rPr>
                  <w:sz w:val="22"/>
                  <w:szCs w:val="22"/>
                </w:rPr>
                <w:t>рядком</w:t>
              </w:r>
            </w:hyperlink>
            <w:r w:rsidRPr="00C46435">
              <w:rPr>
                <w:sz w:val="22"/>
                <w:szCs w:val="22"/>
              </w:rPr>
              <w:t xml:space="preserve"> проведения оценки качества управления муниципальными финансами, утвержденной </w:t>
            </w:r>
            <w:r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становлением</w:t>
            </w:r>
            <w:r w:rsidRPr="00C46435">
              <w:rPr>
                <w:sz w:val="22"/>
                <w:szCs w:val="22"/>
              </w:rPr>
              <w:t xml:space="preserve"> от 27 ноября 2013 года N 18-02/01-20-159</w:t>
            </w:r>
          </w:p>
          <w:p w:rsidR="00C46435" w:rsidRPr="008241D4" w:rsidRDefault="00C46435" w:rsidP="004445ED">
            <w:pPr>
              <w:spacing w:after="120"/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35" w:rsidRPr="008241D4" w:rsidRDefault="00F042BB" w:rsidP="00EC044B">
            <w:pPr>
              <w:spacing w:after="120"/>
              <w:ind w:firstLine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35" w:rsidRPr="008241D4" w:rsidRDefault="00F042BB" w:rsidP="00EC044B">
            <w:pPr>
              <w:spacing w:after="120"/>
              <w:ind w:firstLine="0"/>
              <w:rPr>
                <w:sz w:val="22"/>
                <w:szCs w:val="22"/>
                <w:lang w:eastAsia="en-US"/>
              </w:rPr>
            </w:pPr>
            <w:r w:rsidRPr="008241D4">
              <w:rPr>
                <w:sz w:val="22"/>
                <w:szCs w:val="22"/>
                <w:lang w:eastAsia="en-US"/>
              </w:rPr>
              <w:t>Бюджетная отчетность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35" w:rsidRPr="008241D4" w:rsidRDefault="00F042BB" w:rsidP="00EC044B">
            <w:pPr>
              <w:spacing w:after="120"/>
              <w:ind w:firstLine="0"/>
              <w:rPr>
                <w:sz w:val="22"/>
                <w:szCs w:val="22"/>
                <w:lang w:eastAsia="en-US"/>
              </w:rPr>
            </w:pPr>
            <w:r w:rsidRPr="008241D4">
              <w:rPr>
                <w:sz w:val="22"/>
                <w:szCs w:val="22"/>
                <w:lang w:eastAsia="en-US"/>
              </w:rPr>
              <w:t>Бюджеты мун</w:t>
            </w:r>
            <w:r w:rsidRPr="008241D4">
              <w:rPr>
                <w:sz w:val="22"/>
                <w:szCs w:val="22"/>
                <w:lang w:eastAsia="en-US"/>
              </w:rPr>
              <w:t>и</w:t>
            </w:r>
            <w:r w:rsidRPr="008241D4">
              <w:rPr>
                <w:sz w:val="22"/>
                <w:szCs w:val="22"/>
                <w:lang w:eastAsia="en-US"/>
              </w:rPr>
              <w:t xml:space="preserve">ципальных </w:t>
            </w:r>
            <w:r w:rsidRPr="008241D4">
              <w:rPr>
                <w:sz w:val="22"/>
                <w:szCs w:val="22"/>
                <w:lang w:eastAsia="en-US"/>
              </w:rPr>
              <w:lastRenderedPageBreak/>
              <w:t xml:space="preserve">образований </w:t>
            </w:r>
            <w:r w:rsidRPr="00320800">
              <w:rPr>
                <w:sz w:val="22"/>
                <w:szCs w:val="22"/>
              </w:rPr>
              <w:t>горо</w:t>
            </w:r>
            <w:r w:rsidRPr="00320800">
              <w:rPr>
                <w:sz w:val="22"/>
                <w:szCs w:val="22"/>
              </w:rPr>
              <w:t>д</w:t>
            </w:r>
            <w:r w:rsidRPr="00320800">
              <w:rPr>
                <w:sz w:val="22"/>
                <w:szCs w:val="22"/>
              </w:rPr>
              <w:t>ских и сельских поселений Всеволожского м</w:t>
            </w:r>
            <w:r w:rsidRPr="00320800">
              <w:rPr>
                <w:sz w:val="22"/>
                <w:szCs w:val="22"/>
              </w:rPr>
              <w:t>у</w:t>
            </w:r>
            <w:r w:rsidRPr="00320800">
              <w:rPr>
                <w:sz w:val="22"/>
                <w:szCs w:val="22"/>
              </w:rPr>
              <w:t>ниципального района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35" w:rsidRPr="008241D4" w:rsidRDefault="00F042BB" w:rsidP="00EC044B">
            <w:pPr>
              <w:spacing w:after="120"/>
              <w:ind w:firstLine="0"/>
              <w:rPr>
                <w:sz w:val="22"/>
                <w:szCs w:val="22"/>
                <w:lang w:eastAsia="en-US"/>
              </w:rPr>
            </w:pPr>
            <w:r w:rsidRPr="008241D4">
              <w:rPr>
                <w:sz w:val="22"/>
                <w:szCs w:val="22"/>
                <w:lang w:eastAsia="en-US"/>
              </w:rPr>
              <w:lastRenderedPageBreak/>
              <w:t>Спло</w:t>
            </w:r>
            <w:r w:rsidRPr="008241D4">
              <w:rPr>
                <w:sz w:val="22"/>
                <w:szCs w:val="22"/>
                <w:lang w:eastAsia="en-US"/>
              </w:rPr>
              <w:t>ш</w:t>
            </w:r>
            <w:r w:rsidRPr="008241D4">
              <w:rPr>
                <w:sz w:val="22"/>
                <w:szCs w:val="22"/>
                <w:lang w:eastAsia="en-US"/>
              </w:rPr>
              <w:t xml:space="preserve">ное </w:t>
            </w:r>
            <w:r w:rsidRPr="008241D4">
              <w:rPr>
                <w:sz w:val="22"/>
                <w:szCs w:val="22"/>
                <w:lang w:eastAsia="en-US"/>
              </w:rPr>
              <w:lastRenderedPageBreak/>
              <w:t>наблюд</w:t>
            </w:r>
            <w:r w:rsidRPr="008241D4">
              <w:rPr>
                <w:sz w:val="22"/>
                <w:szCs w:val="22"/>
                <w:lang w:eastAsia="en-US"/>
              </w:rPr>
              <w:t>е</w:t>
            </w:r>
            <w:r w:rsidRPr="008241D4">
              <w:rPr>
                <w:sz w:val="22"/>
                <w:szCs w:val="22"/>
                <w:lang w:eastAsia="en-US"/>
              </w:rPr>
              <w:t>ние</w:t>
            </w:r>
          </w:p>
        </w:tc>
      </w:tr>
      <w:tr w:rsidR="008703D3" w:rsidRPr="008241D4" w:rsidTr="00587DFC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D3" w:rsidRPr="008241D4" w:rsidRDefault="00F042BB" w:rsidP="00EC044B">
            <w:pPr>
              <w:spacing w:after="120"/>
              <w:ind w:firstLine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4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D3" w:rsidRPr="00320800" w:rsidRDefault="008703D3" w:rsidP="00C46435">
            <w:pPr>
              <w:spacing w:after="120"/>
              <w:ind w:firstLine="0"/>
              <w:rPr>
                <w:sz w:val="22"/>
                <w:szCs w:val="22"/>
                <w:lang w:eastAsia="en-US"/>
              </w:rPr>
            </w:pPr>
            <w:r w:rsidRPr="00320800">
              <w:rPr>
                <w:sz w:val="22"/>
                <w:szCs w:val="22"/>
                <w:lang w:eastAsia="en-US"/>
              </w:rPr>
              <w:t>Доля расх</w:t>
            </w:r>
            <w:r w:rsidRPr="00320800">
              <w:rPr>
                <w:sz w:val="22"/>
                <w:szCs w:val="22"/>
                <w:lang w:eastAsia="en-US"/>
              </w:rPr>
              <w:t>о</w:t>
            </w:r>
            <w:r w:rsidRPr="00320800">
              <w:rPr>
                <w:sz w:val="22"/>
                <w:szCs w:val="22"/>
                <w:lang w:eastAsia="en-US"/>
              </w:rPr>
              <w:t>дов бюдж</w:t>
            </w:r>
            <w:r w:rsidRPr="00320800">
              <w:rPr>
                <w:sz w:val="22"/>
                <w:szCs w:val="22"/>
                <w:lang w:eastAsia="en-US"/>
              </w:rPr>
              <w:t>е</w:t>
            </w:r>
            <w:r w:rsidRPr="00320800">
              <w:rPr>
                <w:sz w:val="22"/>
                <w:szCs w:val="22"/>
                <w:lang w:eastAsia="en-US"/>
              </w:rPr>
              <w:t>тов мун</w:t>
            </w:r>
            <w:r w:rsidRPr="00320800">
              <w:rPr>
                <w:sz w:val="22"/>
                <w:szCs w:val="22"/>
                <w:lang w:eastAsia="en-US"/>
              </w:rPr>
              <w:t>и</w:t>
            </w:r>
            <w:r w:rsidRPr="00320800">
              <w:rPr>
                <w:sz w:val="22"/>
                <w:szCs w:val="22"/>
                <w:lang w:eastAsia="en-US"/>
              </w:rPr>
              <w:t xml:space="preserve">ципальных образований </w:t>
            </w:r>
            <w:r w:rsidR="00320800" w:rsidRPr="00320800">
              <w:rPr>
                <w:sz w:val="22"/>
                <w:szCs w:val="22"/>
              </w:rPr>
              <w:t>городских и сельских поселений Всеволо</w:t>
            </w:r>
            <w:r w:rsidR="00320800" w:rsidRPr="00320800">
              <w:rPr>
                <w:sz w:val="22"/>
                <w:szCs w:val="22"/>
              </w:rPr>
              <w:t>ж</w:t>
            </w:r>
            <w:r w:rsidR="00320800" w:rsidRPr="00320800">
              <w:rPr>
                <w:sz w:val="22"/>
                <w:szCs w:val="22"/>
              </w:rPr>
              <w:t>ского мун</w:t>
            </w:r>
            <w:r w:rsidR="00320800" w:rsidRPr="00320800">
              <w:rPr>
                <w:sz w:val="22"/>
                <w:szCs w:val="22"/>
              </w:rPr>
              <w:t>и</w:t>
            </w:r>
            <w:r w:rsidR="00320800" w:rsidRPr="00320800">
              <w:rPr>
                <w:sz w:val="22"/>
                <w:szCs w:val="22"/>
              </w:rPr>
              <w:t>ципального района</w:t>
            </w:r>
            <w:r w:rsidRPr="00320800">
              <w:rPr>
                <w:sz w:val="22"/>
                <w:szCs w:val="22"/>
                <w:lang w:eastAsia="en-US"/>
              </w:rPr>
              <w:t>, формиру</w:t>
            </w:r>
            <w:r w:rsidRPr="00320800">
              <w:rPr>
                <w:sz w:val="22"/>
                <w:szCs w:val="22"/>
                <w:lang w:eastAsia="en-US"/>
              </w:rPr>
              <w:t>е</w:t>
            </w:r>
            <w:r w:rsidRPr="00320800">
              <w:rPr>
                <w:sz w:val="22"/>
                <w:szCs w:val="22"/>
                <w:lang w:eastAsia="en-US"/>
              </w:rPr>
              <w:t>мых в ра</w:t>
            </w:r>
            <w:r w:rsidRPr="00320800">
              <w:rPr>
                <w:sz w:val="22"/>
                <w:szCs w:val="22"/>
                <w:lang w:eastAsia="en-US"/>
              </w:rPr>
              <w:t>м</w:t>
            </w:r>
            <w:r w:rsidRPr="00320800">
              <w:rPr>
                <w:sz w:val="22"/>
                <w:szCs w:val="22"/>
                <w:lang w:eastAsia="en-US"/>
              </w:rPr>
              <w:t>ках мун</w:t>
            </w:r>
            <w:r w:rsidRPr="00320800">
              <w:rPr>
                <w:sz w:val="22"/>
                <w:szCs w:val="22"/>
                <w:lang w:eastAsia="en-US"/>
              </w:rPr>
              <w:t>и</w:t>
            </w:r>
            <w:r w:rsidRPr="00320800">
              <w:rPr>
                <w:sz w:val="22"/>
                <w:szCs w:val="22"/>
                <w:lang w:eastAsia="en-US"/>
              </w:rPr>
              <w:t>ципальных программ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D3" w:rsidRPr="008241D4" w:rsidRDefault="008703D3" w:rsidP="00EC044B">
            <w:pPr>
              <w:spacing w:after="120"/>
              <w:ind w:firstLine="0"/>
              <w:rPr>
                <w:lang w:eastAsia="en-US"/>
              </w:rPr>
            </w:pPr>
            <w:r w:rsidRPr="008241D4"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D3" w:rsidRPr="008241D4" w:rsidRDefault="008703D3" w:rsidP="00EC044B">
            <w:pPr>
              <w:spacing w:after="120"/>
              <w:ind w:firstLine="0"/>
              <w:rPr>
                <w:lang w:eastAsia="en-US"/>
              </w:rPr>
            </w:pPr>
            <w:r w:rsidRPr="008241D4">
              <w:rPr>
                <w:sz w:val="22"/>
                <w:szCs w:val="22"/>
                <w:lang w:eastAsia="en-US"/>
              </w:rPr>
              <w:t>В разрезе мун</w:t>
            </w:r>
            <w:r w:rsidRPr="008241D4">
              <w:rPr>
                <w:sz w:val="22"/>
                <w:szCs w:val="22"/>
                <w:lang w:eastAsia="en-US"/>
              </w:rPr>
              <w:t>и</w:t>
            </w:r>
            <w:r w:rsidRPr="008241D4">
              <w:rPr>
                <w:sz w:val="22"/>
                <w:szCs w:val="22"/>
                <w:lang w:eastAsia="en-US"/>
              </w:rPr>
              <w:t xml:space="preserve">ципальных образований </w:t>
            </w:r>
            <w:r w:rsidR="00320800" w:rsidRPr="00320800">
              <w:rPr>
                <w:sz w:val="22"/>
                <w:szCs w:val="22"/>
              </w:rPr>
              <w:t>городских и сел</w:t>
            </w:r>
            <w:r w:rsidR="00320800" w:rsidRPr="00320800">
              <w:rPr>
                <w:sz w:val="22"/>
                <w:szCs w:val="22"/>
              </w:rPr>
              <w:t>ь</w:t>
            </w:r>
            <w:r w:rsidR="00320800" w:rsidRPr="00320800">
              <w:rPr>
                <w:sz w:val="22"/>
                <w:szCs w:val="22"/>
              </w:rPr>
              <w:t>ских поселений Всеволожского муниципальн</w:t>
            </w:r>
            <w:r w:rsidR="00320800" w:rsidRPr="00320800">
              <w:rPr>
                <w:sz w:val="22"/>
                <w:szCs w:val="22"/>
              </w:rPr>
              <w:t>о</w:t>
            </w:r>
            <w:r w:rsidR="00320800" w:rsidRPr="00320800">
              <w:rPr>
                <w:sz w:val="22"/>
                <w:szCs w:val="22"/>
              </w:rPr>
              <w:t>го района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D3" w:rsidRPr="008241D4" w:rsidRDefault="008703D3" w:rsidP="00C46435">
            <w:pPr>
              <w:spacing w:after="120"/>
              <w:ind w:firstLine="0"/>
              <w:rPr>
                <w:lang w:eastAsia="en-US"/>
              </w:rPr>
            </w:pPr>
            <w:r w:rsidRPr="008241D4">
              <w:rPr>
                <w:sz w:val="22"/>
                <w:szCs w:val="22"/>
                <w:lang w:eastAsia="en-US"/>
              </w:rPr>
              <w:t>Периоди</w:t>
            </w:r>
            <w:r w:rsidRPr="008241D4">
              <w:rPr>
                <w:sz w:val="22"/>
                <w:szCs w:val="22"/>
                <w:lang w:eastAsia="en-US"/>
              </w:rPr>
              <w:t>ч</w:t>
            </w:r>
            <w:r w:rsidR="00C46435">
              <w:rPr>
                <w:sz w:val="22"/>
                <w:szCs w:val="22"/>
                <w:lang w:eastAsia="en-US"/>
              </w:rPr>
              <w:t>ность:</w:t>
            </w:r>
            <w:r w:rsidR="00E92051">
              <w:rPr>
                <w:sz w:val="22"/>
                <w:szCs w:val="22"/>
                <w:lang w:eastAsia="en-US"/>
              </w:rPr>
              <w:t xml:space="preserve"> </w:t>
            </w:r>
            <w:r w:rsidRPr="008241D4">
              <w:rPr>
                <w:sz w:val="22"/>
                <w:szCs w:val="22"/>
                <w:lang w:eastAsia="en-US"/>
              </w:rPr>
              <w:t>г</w:t>
            </w:r>
            <w:r w:rsidRPr="008241D4">
              <w:rPr>
                <w:sz w:val="22"/>
                <w:szCs w:val="22"/>
                <w:lang w:eastAsia="en-US"/>
              </w:rPr>
              <w:t>о</w:t>
            </w:r>
            <w:r w:rsidRPr="008241D4">
              <w:rPr>
                <w:sz w:val="22"/>
                <w:szCs w:val="22"/>
                <w:lang w:eastAsia="en-US"/>
              </w:rPr>
              <w:t>довая</w:t>
            </w:r>
          </w:p>
        </w:tc>
        <w:tc>
          <w:tcPr>
            <w:tcW w:w="4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D3" w:rsidRPr="008241D4" w:rsidRDefault="008703D3" w:rsidP="00EC044B">
            <w:pPr>
              <w:spacing w:after="120"/>
              <w:ind w:firstLine="0"/>
              <w:rPr>
                <w:lang w:eastAsia="en-US"/>
              </w:rPr>
            </w:pPr>
            <w:r w:rsidRPr="008241D4">
              <w:rPr>
                <w:sz w:val="22"/>
                <w:szCs w:val="22"/>
                <w:lang w:eastAsia="en-US"/>
              </w:rPr>
              <w:t>Показатель рассчитывается по формуле:</w:t>
            </w:r>
          </w:p>
          <w:p w:rsidR="000C6B49" w:rsidRDefault="000C6B49" w:rsidP="008241D4">
            <w:pPr>
              <w:spacing w:after="120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285115</wp:posOffset>
                  </wp:positionH>
                  <wp:positionV relativeFrom="paragraph">
                    <wp:posOffset>126365</wp:posOffset>
                  </wp:positionV>
                  <wp:extent cx="552450" cy="304800"/>
                  <wp:effectExtent l="19050" t="0" r="0" b="0"/>
                  <wp:wrapNone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 l="369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703D3" w:rsidRPr="000C6B49" w:rsidRDefault="000C6B49" w:rsidP="008241D4">
            <w:pPr>
              <w:spacing w:after="120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И3 =</w:t>
            </w:r>
          </w:p>
          <w:p w:rsidR="008703D3" w:rsidRPr="008241D4" w:rsidRDefault="008703D3" w:rsidP="00EC044B">
            <w:pPr>
              <w:spacing w:after="120"/>
              <w:ind w:firstLine="0"/>
              <w:rPr>
                <w:lang w:eastAsia="en-US"/>
              </w:rPr>
            </w:pPr>
            <w:r w:rsidRPr="008241D4">
              <w:rPr>
                <w:sz w:val="22"/>
                <w:szCs w:val="22"/>
                <w:lang w:eastAsia="en-US"/>
              </w:rPr>
              <w:t>где:</w:t>
            </w:r>
          </w:p>
          <w:p w:rsidR="008703D3" w:rsidRPr="008241D4" w:rsidRDefault="008703D3" w:rsidP="00EC044B">
            <w:pPr>
              <w:spacing w:after="120"/>
              <w:ind w:firstLine="0"/>
              <w:rPr>
                <w:lang w:eastAsia="en-US"/>
              </w:rPr>
            </w:pPr>
            <w:proofErr w:type="gramStart"/>
            <w:r w:rsidRPr="008241D4">
              <w:rPr>
                <w:sz w:val="22"/>
                <w:szCs w:val="22"/>
                <w:lang w:eastAsia="en-US"/>
              </w:rPr>
              <w:t>ПР</w:t>
            </w:r>
            <w:proofErr w:type="gramEnd"/>
            <w:r w:rsidRPr="008241D4">
              <w:rPr>
                <w:sz w:val="22"/>
                <w:szCs w:val="22"/>
                <w:lang w:eastAsia="en-US"/>
              </w:rPr>
              <w:t xml:space="preserve"> – объем расходов бюджетов </w:t>
            </w:r>
            <w:r w:rsidRPr="008241D4">
              <w:rPr>
                <w:color w:val="000000"/>
                <w:sz w:val="22"/>
                <w:szCs w:val="22"/>
                <w:lang w:eastAsia="en-US"/>
              </w:rPr>
              <w:t>муниципальных образований</w:t>
            </w:r>
            <w:r w:rsidRPr="008241D4">
              <w:rPr>
                <w:sz w:val="22"/>
                <w:szCs w:val="22"/>
                <w:lang w:eastAsia="en-US"/>
              </w:rPr>
              <w:t xml:space="preserve"> </w:t>
            </w:r>
            <w:r w:rsidR="00320800" w:rsidRPr="00320800">
              <w:rPr>
                <w:sz w:val="22"/>
                <w:szCs w:val="22"/>
              </w:rPr>
              <w:t>городских и сельских поселений Всеволожского муниципального района</w:t>
            </w:r>
            <w:r w:rsidRPr="008241D4">
              <w:rPr>
                <w:sz w:val="22"/>
                <w:szCs w:val="22"/>
                <w:lang w:eastAsia="en-US"/>
              </w:rPr>
              <w:t>, форм</w:t>
            </w:r>
            <w:r w:rsidRPr="008241D4">
              <w:rPr>
                <w:sz w:val="22"/>
                <w:szCs w:val="22"/>
                <w:lang w:eastAsia="en-US"/>
              </w:rPr>
              <w:t>и</w:t>
            </w:r>
            <w:r w:rsidRPr="008241D4">
              <w:rPr>
                <w:sz w:val="22"/>
                <w:szCs w:val="22"/>
                <w:lang w:eastAsia="en-US"/>
              </w:rPr>
              <w:t>руемых в рамках программ (тыс.руб.);</w:t>
            </w:r>
          </w:p>
          <w:p w:rsidR="008703D3" w:rsidRPr="008241D4" w:rsidRDefault="008703D3" w:rsidP="00CA021C">
            <w:pPr>
              <w:spacing w:after="120"/>
              <w:ind w:firstLine="0"/>
              <w:rPr>
                <w:lang w:eastAsia="en-US"/>
              </w:rPr>
            </w:pPr>
            <w:proofErr w:type="gramStart"/>
            <w:r w:rsidRPr="008241D4">
              <w:rPr>
                <w:sz w:val="22"/>
                <w:szCs w:val="22"/>
                <w:lang w:eastAsia="en-US"/>
              </w:rPr>
              <w:t>Р</w:t>
            </w:r>
            <w:proofErr w:type="gramEnd"/>
            <w:r w:rsidRPr="008241D4">
              <w:rPr>
                <w:sz w:val="22"/>
                <w:szCs w:val="22"/>
                <w:lang w:eastAsia="en-US"/>
              </w:rPr>
              <w:t xml:space="preserve"> – объем расходов бюджетов муниципальных образований </w:t>
            </w:r>
            <w:r w:rsidR="00320800" w:rsidRPr="00320800">
              <w:rPr>
                <w:sz w:val="22"/>
                <w:szCs w:val="22"/>
              </w:rPr>
              <w:t>городских и сельских поселений Всеволожского муниципального района</w:t>
            </w:r>
            <w:r w:rsidR="00320800" w:rsidRPr="008241D4">
              <w:rPr>
                <w:sz w:val="22"/>
                <w:szCs w:val="22"/>
                <w:lang w:eastAsia="en-US"/>
              </w:rPr>
              <w:t xml:space="preserve"> </w:t>
            </w:r>
            <w:r w:rsidRPr="008241D4">
              <w:rPr>
                <w:sz w:val="22"/>
                <w:szCs w:val="22"/>
                <w:lang w:eastAsia="en-US"/>
              </w:rPr>
              <w:t>(тыс.руб.).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D3" w:rsidRPr="008241D4" w:rsidRDefault="008703D3" w:rsidP="00EC044B">
            <w:pPr>
              <w:spacing w:after="120"/>
              <w:ind w:firstLine="0"/>
              <w:rPr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D3" w:rsidRPr="008241D4" w:rsidRDefault="008703D3" w:rsidP="00EC044B">
            <w:pPr>
              <w:spacing w:after="120"/>
              <w:ind w:firstLine="0"/>
              <w:rPr>
                <w:lang w:eastAsia="en-US"/>
              </w:rPr>
            </w:pPr>
            <w:r w:rsidRPr="008241D4">
              <w:rPr>
                <w:sz w:val="22"/>
                <w:szCs w:val="22"/>
                <w:lang w:eastAsia="en-US"/>
              </w:rPr>
              <w:t>Бюджетная отчетность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D3" w:rsidRPr="008241D4" w:rsidRDefault="008703D3" w:rsidP="00EC044B">
            <w:pPr>
              <w:spacing w:after="120"/>
              <w:ind w:firstLine="0"/>
              <w:rPr>
                <w:lang w:eastAsia="en-US"/>
              </w:rPr>
            </w:pPr>
            <w:r w:rsidRPr="008241D4">
              <w:rPr>
                <w:sz w:val="22"/>
                <w:szCs w:val="22"/>
                <w:lang w:eastAsia="en-US"/>
              </w:rPr>
              <w:t>Бюджеты мун</w:t>
            </w:r>
            <w:r w:rsidRPr="008241D4">
              <w:rPr>
                <w:sz w:val="22"/>
                <w:szCs w:val="22"/>
                <w:lang w:eastAsia="en-US"/>
              </w:rPr>
              <w:t>и</w:t>
            </w:r>
            <w:r w:rsidRPr="008241D4">
              <w:rPr>
                <w:sz w:val="22"/>
                <w:szCs w:val="22"/>
                <w:lang w:eastAsia="en-US"/>
              </w:rPr>
              <w:t xml:space="preserve">ципальных образований </w:t>
            </w:r>
            <w:r w:rsidR="00320800" w:rsidRPr="00320800">
              <w:rPr>
                <w:sz w:val="22"/>
                <w:szCs w:val="22"/>
              </w:rPr>
              <w:t>горо</w:t>
            </w:r>
            <w:r w:rsidR="00320800" w:rsidRPr="00320800">
              <w:rPr>
                <w:sz w:val="22"/>
                <w:szCs w:val="22"/>
              </w:rPr>
              <w:t>д</w:t>
            </w:r>
            <w:r w:rsidR="00320800" w:rsidRPr="00320800">
              <w:rPr>
                <w:sz w:val="22"/>
                <w:szCs w:val="22"/>
              </w:rPr>
              <w:t>ских и сельских поселений Всеволожского м</w:t>
            </w:r>
            <w:r w:rsidR="00320800" w:rsidRPr="00320800">
              <w:rPr>
                <w:sz w:val="22"/>
                <w:szCs w:val="22"/>
              </w:rPr>
              <w:t>у</w:t>
            </w:r>
            <w:r w:rsidR="00320800" w:rsidRPr="00320800">
              <w:rPr>
                <w:sz w:val="22"/>
                <w:szCs w:val="22"/>
              </w:rPr>
              <w:t>ниципального района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D3" w:rsidRPr="008241D4" w:rsidRDefault="008703D3" w:rsidP="00EC044B">
            <w:pPr>
              <w:spacing w:after="120"/>
              <w:ind w:firstLine="0"/>
              <w:rPr>
                <w:lang w:eastAsia="en-US"/>
              </w:rPr>
            </w:pPr>
            <w:r w:rsidRPr="008241D4">
              <w:rPr>
                <w:sz w:val="22"/>
                <w:szCs w:val="22"/>
                <w:lang w:eastAsia="en-US"/>
              </w:rPr>
              <w:t>Спло</w:t>
            </w:r>
            <w:r w:rsidRPr="008241D4">
              <w:rPr>
                <w:sz w:val="22"/>
                <w:szCs w:val="22"/>
                <w:lang w:eastAsia="en-US"/>
              </w:rPr>
              <w:t>ш</w:t>
            </w:r>
            <w:r w:rsidRPr="008241D4">
              <w:rPr>
                <w:sz w:val="22"/>
                <w:szCs w:val="22"/>
                <w:lang w:eastAsia="en-US"/>
              </w:rPr>
              <w:t>ное наблюд</w:t>
            </w:r>
            <w:r w:rsidRPr="008241D4">
              <w:rPr>
                <w:sz w:val="22"/>
                <w:szCs w:val="22"/>
                <w:lang w:eastAsia="en-US"/>
              </w:rPr>
              <w:t>е</w:t>
            </w:r>
            <w:r w:rsidRPr="008241D4">
              <w:rPr>
                <w:sz w:val="22"/>
                <w:szCs w:val="22"/>
                <w:lang w:eastAsia="en-US"/>
              </w:rPr>
              <w:t>ние</w:t>
            </w:r>
          </w:p>
        </w:tc>
      </w:tr>
    </w:tbl>
    <w:p w:rsidR="007B5635" w:rsidRDefault="007B5635" w:rsidP="008241D4">
      <w:pPr>
        <w:ind w:firstLine="0"/>
      </w:pPr>
    </w:p>
    <w:p w:rsidR="008703D3" w:rsidRPr="008241D4" w:rsidRDefault="008703D3" w:rsidP="008241D4">
      <w:pPr>
        <w:spacing w:after="120"/>
        <w:ind w:firstLine="0"/>
        <w:rPr>
          <w:szCs w:val="22"/>
          <w:lang w:eastAsia="en-US"/>
        </w:rPr>
      </w:pPr>
    </w:p>
    <w:p w:rsidR="008703D3" w:rsidRPr="008241D4" w:rsidRDefault="008703D3" w:rsidP="008241D4">
      <w:pPr>
        <w:spacing w:after="120"/>
        <w:ind w:firstLine="0"/>
        <w:rPr>
          <w:szCs w:val="22"/>
          <w:lang w:eastAsia="en-US"/>
        </w:rPr>
      </w:pPr>
    </w:p>
    <w:p w:rsidR="008703D3" w:rsidRPr="008241D4" w:rsidRDefault="008703D3" w:rsidP="008241D4">
      <w:pPr>
        <w:jc w:val="right"/>
        <w:rPr>
          <w:lang w:eastAsia="en-US"/>
        </w:rPr>
      </w:pPr>
      <w:r w:rsidRPr="008241D4">
        <w:rPr>
          <w:lang w:eastAsia="en-US"/>
        </w:rPr>
        <w:br w:type="page"/>
      </w:r>
      <w:r w:rsidRPr="008241D4">
        <w:rPr>
          <w:lang w:eastAsia="en-US"/>
        </w:rPr>
        <w:lastRenderedPageBreak/>
        <w:t xml:space="preserve">Приложение </w:t>
      </w:r>
      <w:r w:rsidR="00E17300">
        <w:rPr>
          <w:lang w:eastAsia="en-US"/>
        </w:rPr>
        <w:t>5</w:t>
      </w:r>
    </w:p>
    <w:p w:rsidR="00810E64" w:rsidRDefault="00810E64" w:rsidP="00810E64">
      <w:pPr>
        <w:jc w:val="right"/>
        <w:rPr>
          <w:lang w:eastAsia="en-US"/>
        </w:rPr>
      </w:pPr>
      <w:r w:rsidRPr="008241D4">
        <w:rPr>
          <w:lang w:eastAsia="en-US"/>
        </w:rPr>
        <w:t xml:space="preserve">к </w:t>
      </w:r>
      <w:r>
        <w:rPr>
          <w:lang w:eastAsia="en-US"/>
        </w:rPr>
        <w:t xml:space="preserve">муниципальной </w:t>
      </w:r>
      <w:r w:rsidRPr="008241D4">
        <w:rPr>
          <w:lang w:eastAsia="en-US"/>
        </w:rPr>
        <w:t xml:space="preserve">программе </w:t>
      </w:r>
      <w:r>
        <w:rPr>
          <w:lang w:eastAsia="en-US"/>
        </w:rPr>
        <w:t xml:space="preserve">МО «Всеволожский </w:t>
      </w:r>
    </w:p>
    <w:p w:rsidR="00810E64" w:rsidRPr="008241D4" w:rsidRDefault="00810E64" w:rsidP="00810E64">
      <w:pPr>
        <w:jc w:val="right"/>
        <w:rPr>
          <w:lang w:eastAsia="en-US"/>
        </w:rPr>
      </w:pPr>
      <w:r>
        <w:rPr>
          <w:lang w:eastAsia="en-US"/>
        </w:rPr>
        <w:t xml:space="preserve">муниципальный район» </w:t>
      </w:r>
      <w:r w:rsidRPr="008241D4">
        <w:rPr>
          <w:lang w:eastAsia="en-US"/>
        </w:rPr>
        <w:t>Ленинградской области</w:t>
      </w:r>
    </w:p>
    <w:p w:rsidR="00810E64" w:rsidRDefault="00810E64" w:rsidP="00810E64">
      <w:pPr>
        <w:jc w:val="right"/>
        <w:rPr>
          <w:lang w:eastAsia="en-US"/>
        </w:rPr>
      </w:pPr>
      <w:r>
        <w:rPr>
          <w:lang w:eastAsia="en-US"/>
        </w:rPr>
        <w:t>«</w:t>
      </w:r>
      <w:r w:rsidRPr="008241D4">
        <w:rPr>
          <w:lang w:eastAsia="en-US"/>
        </w:rPr>
        <w:t xml:space="preserve">Управление </w:t>
      </w:r>
      <w:r>
        <w:rPr>
          <w:lang w:eastAsia="en-US"/>
        </w:rPr>
        <w:t>муниципальными</w:t>
      </w:r>
      <w:r w:rsidRPr="008241D4">
        <w:rPr>
          <w:lang w:eastAsia="en-US"/>
        </w:rPr>
        <w:t xml:space="preserve"> финансами </w:t>
      </w:r>
      <w:r>
        <w:rPr>
          <w:lang w:eastAsia="en-US"/>
        </w:rPr>
        <w:t xml:space="preserve">Всеволожского </w:t>
      </w:r>
    </w:p>
    <w:p w:rsidR="00810E64" w:rsidRPr="008241D4" w:rsidRDefault="00810E64" w:rsidP="00810E64">
      <w:pPr>
        <w:jc w:val="right"/>
        <w:rPr>
          <w:lang w:eastAsia="en-US"/>
        </w:rPr>
      </w:pPr>
      <w:r>
        <w:rPr>
          <w:lang w:eastAsia="en-US"/>
        </w:rPr>
        <w:t>муниципального района</w:t>
      </w:r>
      <w:r w:rsidRPr="008241D4">
        <w:rPr>
          <w:lang w:eastAsia="en-US"/>
        </w:rPr>
        <w:t xml:space="preserve"> Ленинградской области</w:t>
      </w:r>
      <w:r>
        <w:rPr>
          <w:lang w:eastAsia="en-US"/>
        </w:rPr>
        <w:t>»</w:t>
      </w:r>
    </w:p>
    <w:p w:rsidR="008703D3" w:rsidRPr="008241D4" w:rsidRDefault="008703D3" w:rsidP="008241D4">
      <w:pPr>
        <w:spacing w:after="120"/>
        <w:ind w:firstLine="0"/>
        <w:rPr>
          <w:lang w:eastAsia="en-US"/>
        </w:rPr>
      </w:pPr>
    </w:p>
    <w:p w:rsidR="00810E64" w:rsidRDefault="00810E64" w:rsidP="00810E64">
      <w:pPr>
        <w:spacing w:after="120"/>
        <w:ind w:firstLine="0"/>
        <w:jc w:val="center"/>
        <w:rPr>
          <w:lang w:eastAsia="en-US"/>
        </w:rPr>
      </w:pPr>
    </w:p>
    <w:p w:rsidR="008703D3" w:rsidRDefault="008703D3" w:rsidP="00810E64">
      <w:pPr>
        <w:spacing w:after="120"/>
        <w:ind w:firstLine="0"/>
        <w:jc w:val="center"/>
        <w:rPr>
          <w:lang w:eastAsia="en-US"/>
        </w:rPr>
      </w:pPr>
      <w:r w:rsidRPr="008241D4">
        <w:rPr>
          <w:lang w:eastAsia="en-US"/>
        </w:rPr>
        <w:t>СВЕДЕНИЯ</w:t>
      </w:r>
      <w:r>
        <w:rPr>
          <w:lang w:eastAsia="en-US"/>
        </w:rPr>
        <w:t xml:space="preserve"> </w:t>
      </w:r>
      <w:r>
        <w:rPr>
          <w:lang w:eastAsia="en-US"/>
        </w:rPr>
        <w:br/>
      </w:r>
      <w:r w:rsidRPr="007B5635">
        <w:rPr>
          <w:lang w:eastAsia="en-US"/>
        </w:rPr>
        <w:t xml:space="preserve">об основных мерах правового регулирования </w:t>
      </w:r>
      <w:r>
        <w:rPr>
          <w:lang w:eastAsia="en-US"/>
        </w:rPr>
        <w:br/>
      </w:r>
      <w:r w:rsidRPr="007B5635">
        <w:rPr>
          <w:lang w:eastAsia="en-US"/>
        </w:rPr>
        <w:t>в сфере</w:t>
      </w:r>
      <w:r>
        <w:rPr>
          <w:lang w:eastAsia="en-US"/>
        </w:rPr>
        <w:t xml:space="preserve"> </w:t>
      </w:r>
      <w:r w:rsidRPr="008241D4">
        <w:rPr>
          <w:lang w:eastAsia="en-US"/>
        </w:rPr>
        <w:t xml:space="preserve">реализации </w:t>
      </w:r>
      <w:r w:rsidR="00320800">
        <w:rPr>
          <w:lang w:eastAsia="en-US"/>
        </w:rPr>
        <w:t>М</w:t>
      </w:r>
      <w:r w:rsidR="00ED44AB">
        <w:rPr>
          <w:lang w:eastAsia="en-US"/>
        </w:rPr>
        <w:t>униципальной</w:t>
      </w:r>
      <w:r w:rsidRPr="008241D4">
        <w:rPr>
          <w:lang w:eastAsia="en-US"/>
        </w:rPr>
        <w:t xml:space="preserve"> программы</w:t>
      </w:r>
    </w:p>
    <w:p w:rsidR="00810E64" w:rsidRDefault="00810E64" w:rsidP="00810E64">
      <w:pPr>
        <w:spacing w:after="120"/>
        <w:ind w:firstLine="0"/>
        <w:jc w:val="center"/>
        <w:rPr>
          <w:lang w:eastAsia="en-US"/>
        </w:rPr>
      </w:pPr>
    </w:p>
    <w:tbl>
      <w:tblPr>
        <w:tblW w:w="5000" w:type="pct"/>
        <w:tblCellSpacing w:w="5" w:type="nil"/>
        <w:tblInd w:w="75" w:type="dxa"/>
        <w:tblCellMar>
          <w:left w:w="75" w:type="dxa"/>
          <w:right w:w="75" w:type="dxa"/>
        </w:tblCellMar>
        <w:tblLook w:val="0000"/>
      </w:tblPr>
      <w:tblGrid>
        <w:gridCol w:w="1340"/>
        <w:gridCol w:w="2164"/>
        <w:gridCol w:w="4130"/>
        <w:gridCol w:w="3615"/>
        <w:gridCol w:w="3471"/>
      </w:tblGrid>
      <w:tr w:rsidR="008703D3" w:rsidRPr="008241D4">
        <w:trPr>
          <w:trHeight w:val="800"/>
          <w:tblCellSpacing w:w="5" w:type="nil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3D3" w:rsidRPr="008241D4" w:rsidRDefault="008703D3" w:rsidP="008241D4">
            <w:pPr>
              <w:ind w:firstLine="0"/>
              <w:jc w:val="center"/>
              <w:rPr>
                <w:lang w:eastAsia="en-US"/>
              </w:rPr>
            </w:pPr>
            <w:r w:rsidRPr="008241D4">
              <w:rPr>
                <w:sz w:val="22"/>
                <w:szCs w:val="22"/>
                <w:lang w:eastAsia="en-US"/>
              </w:rPr>
              <w:t xml:space="preserve">N </w:t>
            </w:r>
            <w:r w:rsidRPr="008241D4">
              <w:rPr>
                <w:sz w:val="22"/>
                <w:szCs w:val="22"/>
                <w:lang w:eastAsia="en-US"/>
              </w:rPr>
              <w:br/>
            </w:r>
            <w:proofErr w:type="spellStart"/>
            <w:proofErr w:type="gramStart"/>
            <w:r w:rsidRPr="008241D4">
              <w:rPr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 w:rsidRPr="008241D4">
              <w:rPr>
                <w:sz w:val="22"/>
                <w:szCs w:val="22"/>
                <w:lang w:eastAsia="en-US"/>
              </w:rPr>
              <w:t>/</w:t>
            </w:r>
            <w:proofErr w:type="spellStart"/>
            <w:r w:rsidRPr="008241D4">
              <w:rPr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3D3" w:rsidRPr="008241D4" w:rsidRDefault="008703D3" w:rsidP="008241D4">
            <w:pPr>
              <w:ind w:firstLine="0"/>
              <w:jc w:val="center"/>
              <w:rPr>
                <w:lang w:eastAsia="en-US"/>
              </w:rPr>
            </w:pPr>
            <w:r w:rsidRPr="008241D4">
              <w:rPr>
                <w:sz w:val="22"/>
                <w:szCs w:val="22"/>
                <w:lang w:eastAsia="en-US"/>
              </w:rPr>
              <w:t xml:space="preserve">Вид     </w:t>
            </w:r>
            <w:r w:rsidRPr="008241D4">
              <w:rPr>
                <w:sz w:val="22"/>
                <w:szCs w:val="22"/>
                <w:lang w:eastAsia="en-US"/>
              </w:rPr>
              <w:br/>
              <w:t>нормативного</w:t>
            </w:r>
            <w:r w:rsidRPr="008241D4">
              <w:rPr>
                <w:sz w:val="22"/>
                <w:szCs w:val="22"/>
                <w:lang w:eastAsia="en-US"/>
              </w:rPr>
              <w:br/>
              <w:t xml:space="preserve"> правового  </w:t>
            </w:r>
            <w:r w:rsidRPr="008241D4">
              <w:rPr>
                <w:sz w:val="22"/>
                <w:szCs w:val="22"/>
                <w:lang w:eastAsia="en-US"/>
              </w:rPr>
              <w:br/>
              <w:t xml:space="preserve">    акта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3D3" w:rsidRPr="008241D4" w:rsidRDefault="008703D3" w:rsidP="008241D4">
            <w:pPr>
              <w:ind w:firstLine="0"/>
              <w:jc w:val="center"/>
              <w:rPr>
                <w:lang w:eastAsia="en-US"/>
              </w:rPr>
            </w:pPr>
            <w:r w:rsidRPr="008241D4">
              <w:rPr>
                <w:sz w:val="22"/>
                <w:szCs w:val="22"/>
                <w:lang w:eastAsia="en-US"/>
              </w:rPr>
              <w:t xml:space="preserve">Основные положения     </w:t>
            </w:r>
            <w:r w:rsidRPr="008241D4">
              <w:rPr>
                <w:sz w:val="22"/>
                <w:szCs w:val="22"/>
                <w:lang w:eastAsia="en-US"/>
              </w:rPr>
              <w:br/>
              <w:t xml:space="preserve">      правового акта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3D3" w:rsidRPr="008241D4" w:rsidRDefault="008703D3" w:rsidP="008241D4">
            <w:pPr>
              <w:ind w:firstLine="0"/>
              <w:jc w:val="center"/>
              <w:rPr>
                <w:lang w:eastAsia="en-US"/>
              </w:rPr>
            </w:pPr>
            <w:r w:rsidRPr="008241D4">
              <w:rPr>
                <w:sz w:val="22"/>
                <w:szCs w:val="22"/>
                <w:lang w:eastAsia="en-US"/>
              </w:rPr>
              <w:t>Ответственный</w:t>
            </w:r>
            <w:r w:rsidRPr="008241D4">
              <w:rPr>
                <w:sz w:val="22"/>
                <w:szCs w:val="22"/>
                <w:lang w:eastAsia="en-US"/>
              </w:rPr>
              <w:br/>
              <w:t>исполнитель и</w:t>
            </w:r>
            <w:r w:rsidRPr="008241D4">
              <w:rPr>
                <w:sz w:val="22"/>
                <w:szCs w:val="22"/>
                <w:lang w:eastAsia="en-US"/>
              </w:rPr>
              <w:br/>
              <w:t>соисполнители</w:t>
            </w:r>
            <w:r w:rsidRPr="008241D4">
              <w:rPr>
                <w:sz w:val="22"/>
                <w:szCs w:val="22"/>
                <w:lang w:eastAsia="en-US"/>
              </w:rPr>
              <w:br/>
              <w:t xml:space="preserve">    (ОИВ)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3D3" w:rsidRPr="008241D4" w:rsidRDefault="008703D3" w:rsidP="008241D4">
            <w:pPr>
              <w:ind w:firstLine="0"/>
              <w:jc w:val="center"/>
              <w:rPr>
                <w:lang w:eastAsia="en-US"/>
              </w:rPr>
            </w:pPr>
            <w:r w:rsidRPr="008241D4">
              <w:rPr>
                <w:sz w:val="22"/>
                <w:szCs w:val="22"/>
                <w:lang w:eastAsia="en-US"/>
              </w:rPr>
              <w:t xml:space="preserve">Ожидаемые   </w:t>
            </w:r>
            <w:r w:rsidRPr="008241D4">
              <w:rPr>
                <w:sz w:val="22"/>
                <w:szCs w:val="22"/>
                <w:lang w:eastAsia="en-US"/>
              </w:rPr>
              <w:br/>
              <w:t>сроки принятия</w:t>
            </w:r>
            <w:r w:rsidRPr="008241D4">
              <w:rPr>
                <w:sz w:val="22"/>
                <w:szCs w:val="22"/>
                <w:lang w:eastAsia="en-US"/>
              </w:rPr>
              <w:br/>
              <w:t>(квартал, год)</w:t>
            </w:r>
          </w:p>
        </w:tc>
      </w:tr>
      <w:tr w:rsidR="008703D3" w:rsidRPr="008241D4">
        <w:trPr>
          <w:tblCellSpacing w:w="5" w:type="nil"/>
        </w:trPr>
        <w:tc>
          <w:tcPr>
            <w:tcW w:w="4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3D3" w:rsidRPr="008241D4" w:rsidRDefault="008703D3" w:rsidP="008241D4">
            <w:pPr>
              <w:ind w:firstLine="0"/>
              <w:jc w:val="center"/>
              <w:rPr>
                <w:lang w:eastAsia="en-US"/>
              </w:rPr>
            </w:pPr>
            <w:r w:rsidRPr="008241D4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3D3" w:rsidRPr="008241D4" w:rsidRDefault="008703D3" w:rsidP="008241D4">
            <w:pPr>
              <w:ind w:firstLine="0"/>
              <w:jc w:val="center"/>
              <w:rPr>
                <w:lang w:eastAsia="en-US"/>
              </w:rPr>
            </w:pPr>
            <w:r w:rsidRPr="008241D4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3D3" w:rsidRPr="008241D4" w:rsidRDefault="008703D3" w:rsidP="008241D4">
            <w:pPr>
              <w:ind w:firstLine="0"/>
              <w:jc w:val="center"/>
              <w:rPr>
                <w:lang w:eastAsia="en-US"/>
              </w:rPr>
            </w:pPr>
            <w:r w:rsidRPr="008241D4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3D3" w:rsidRPr="008241D4" w:rsidRDefault="008703D3" w:rsidP="008241D4">
            <w:pPr>
              <w:ind w:firstLine="0"/>
              <w:jc w:val="center"/>
              <w:rPr>
                <w:lang w:eastAsia="en-US"/>
              </w:rPr>
            </w:pPr>
            <w:r w:rsidRPr="008241D4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3D3" w:rsidRPr="008241D4" w:rsidRDefault="008703D3" w:rsidP="008241D4">
            <w:pPr>
              <w:ind w:firstLine="0"/>
              <w:jc w:val="center"/>
              <w:rPr>
                <w:lang w:eastAsia="en-US"/>
              </w:rPr>
            </w:pPr>
            <w:r w:rsidRPr="008241D4">
              <w:rPr>
                <w:sz w:val="22"/>
                <w:szCs w:val="22"/>
                <w:lang w:eastAsia="en-US"/>
              </w:rPr>
              <w:t>5</w:t>
            </w:r>
          </w:p>
        </w:tc>
      </w:tr>
      <w:tr w:rsidR="00F042BB" w:rsidRPr="008241D4" w:rsidTr="00F042BB">
        <w:trPr>
          <w:tblCellSpacing w:w="5" w:type="nil"/>
        </w:trPr>
        <w:tc>
          <w:tcPr>
            <w:tcW w:w="500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BB" w:rsidRPr="008241D4" w:rsidRDefault="00F042BB" w:rsidP="00320800">
            <w:pPr>
              <w:spacing w:after="120"/>
              <w:ind w:firstLine="0"/>
              <w:rPr>
                <w:lang w:eastAsia="en-US"/>
              </w:rPr>
            </w:pPr>
            <w:r w:rsidRPr="008241D4">
              <w:rPr>
                <w:sz w:val="22"/>
                <w:szCs w:val="22"/>
                <w:lang w:eastAsia="en-US"/>
              </w:rPr>
              <w:t>Основное мероприятие 1.</w:t>
            </w:r>
            <w:r>
              <w:rPr>
                <w:sz w:val="22"/>
                <w:szCs w:val="22"/>
                <w:lang w:eastAsia="en-US"/>
              </w:rPr>
              <w:t>1</w:t>
            </w:r>
            <w:r w:rsidRPr="008241D4">
              <w:rPr>
                <w:sz w:val="22"/>
                <w:szCs w:val="22"/>
                <w:lang w:eastAsia="en-US"/>
              </w:rPr>
              <w:t xml:space="preserve">. </w:t>
            </w:r>
            <w:r>
              <w:rPr>
                <w:sz w:val="22"/>
                <w:szCs w:val="22"/>
                <w:lang w:eastAsia="en-US"/>
              </w:rPr>
              <w:t>«</w:t>
            </w:r>
            <w:r w:rsidRPr="008241D4">
              <w:rPr>
                <w:sz w:val="22"/>
                <w:szCs w:val="22"/>
                <w:lang w:eastAsia="en-US"/>
              </w:rPr>
              <w:t xml:space="preserve">Выравнивание бюджетной обеспеченности муниципальных образований </w:t>
            </w:r>
            <w:r w:rsidRPr="00320800">
              <w:rPr>
                <w:sz w:val="22"/>
                <w:szCs w:val="22"/>
              </w:rPr>
              <w:t>городских и сельских поселений Всеволожского муниципального района</w:t>
            </w:r>
            <w:r w:rsidRPr="008241D4">
              <w:rPr>
                <w:sz w:val="22"/>
                <w:szCs w:val="22"/>
                <w:lang w:eastAsia="en-US"/>
              </w:rPr>
              <w:t xml:space="preserve"> Ленинградской области</w:t>
            </w:r>
            <w:r>
              <w:rPr>
                <w:sz w:val="22"/>
                <w:szCs w:val="22"/>
                <w:lang w:eastAsia="en-US"/>
              </w:rPr>
              <w:t>»</w:t>
            </w:r>
          </w:p>
        </w:tc>
      </w:tr>
      <w:tr w:rsidR="00F042BB" w:rsidRPr="008241D4" w:rsidTr="00F042BB">
        <w:trPr>
          <w:tblCellSpacing w:w="5" w:type="nil"/>
        </w:trPr>
        <w:tc>
          <w:tcPr>
            <w:tcW w:w="500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BB" w:rsidRPr="004A18BD" w:rsidRDefault="00F042BB" w:rsidP="004A18BD">
            <w:pPr>
              <w:spacing w:after="120"/>
              <w:ind w:firstLine="0"/>
              <w:rPr>
                <w:sz w:val="22"/>
                <w:szCs w:val="22"/>
                <w:lang w:eastAsia="en-US"/>
              </w:rPr>
            </w:pPr>
            <w:proofErr w:type="gramStart"/>
            <w:r w:rsidRPr="004A18BD">
              <w:rPr>
                <w:sz w:val="22"/>
                <w:szCs w:val="22"/>
                <w:lang w:eastAsia="en-US"/>
              </w:rPr>
              <w:t xml:space="preserve">В случае необходимости комитет финансов администрации МО «Всеволожский муниципальный район» Ленинградской области направляет </w:t>
            </w:r>
            <w:r w:rsidRPr="004A18BD">
              <w:rPr>
                <w:sz w:val="22"/>
                <w:szCs w:val="22"/>
              </w:rPr>
              <w:t>в комитет финансов Ленинградской области</w:t>
            </w:r>
            <w:r w:rsidRPr="004A18BD">
              <w:rPr>
                <w:sz w:val="22"/>
                <w:szCs w:val="22"/>
                <w:lang w:eastAsia="en-US"/>
              </w:rPr>
              <w:t xml:space="preserve"> предложения по внесению изменений в областной закон от 8 августа 2005 года №</w:t>
            </w:r>
            <w:r w:rsidRPr="004A18BD">
              <w:rPr>
                <w:sz w:val="22"/>
                <w:szCs w:val="22"/>
              </w:rPr>
              <w:t xml:space="preserve"> 67-оз «О фондах финансовой поддержки муниципальных образований Ленинградской области» и в областной закон от 8 августа 2005 года № 68-оз «О районных фондах финансовой по</w:t>
            </w:r>
            <w:r w:rsidRPr="004A18BD">
              <w:rPr>
                <w:sz w:val="22"/>
                <w:szCs w:val="22"/>
              </w:rPr>
              <w:t>д</w:t>
            </w:r>
            <w:r w:rsidRPr="004A18BD">
              <w:rPr>
                <w:sz w:val="22"/>
                <w:szCs w:val="22"/>
              </w:rPr>
              <w:t xml:space="preserve">держки поселений». </w:t>
            </w:r>
            <w:proofErr w:type="gramEnd"/>
          </w:p>
        </w:tc>
      </w:tr>
      <w:tr w:rsidR="00F042BB" w:rsidRPr="008241D4" w:rsidTr="00F042BB">
        <w:trPr>
          <w:tblCellSpacing w:w="5" w:type="nil"/>
        </w:trPr>
        <w:tc>
          <w:tcPr>
            <w:tcW w:w="500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BB" w:rsidRPr="008241D4" w:rsidRDefault="00F042BB" w:rsidP="00320800">
            <w:pPr>
              <w:spacing w:after="120"/>
              <w:ind w:firstLine="0"/>
              <w:rPr>
                <w:lang w:eastAsia="en-US"/>
              </w:rPr>
            </w:pPr>
            <w:r w:rsidRPr="008241D4">
              <w:rPr>
                <w:sz w:val="22"/>
                <w:szCs w:val="22"/>
                <w:lang w:eastAsia="en-US"/>
              </w:rPr>
              <w:t>Основное мероприятие 1.</w:t>
            </w:r>
            <w:r>
              <w:rPr>
                <w:sz w:val="22"/>
                <w:szCs w:val="22"/>
                <w:lang w:eastAsia="en-US"/>
              </w:rPr>
              <w:t>2</w:t>
            </w:r>
            <w:r w:rsidRPr="008241D4">
              <w:rPr>
                <w:sz w:val="22"/>
                <w:szCs w:val="22"/>
                <w:lang w:eastAsia="en-US"/>
              </w:rPr>
              <w:t xml:space="preserve">. </w:t>
            </w:r>
            <w:r>
              <w:rPr>
                <w:sz w:val="22"/>
                <w:szCs w:val="22"/>
                <w:lang w:eastAsia="en-US"/>
              </w:rPr>
              <w:t>«</w:t>
            </w:r>
            <w:r w:rsidRPr="008241D4">
              <w:rPr>
                <w:sz w:val="22"/>
                <w:szCs w:val="22"/>
                <w:lang w:eastAsia="en-US"/>
              </w:rPr>
              <w:t xml:space="preserve">Поддержка мер по обеспечению сбалансированности бюджетов муниципальных образований </w:t>
            </w:r>
            <w:r w:rsidRPr="00320800">
              <w:rPr>
                <w:sz w:val="22"/>
                <w:szCs w:val="22"/>
              </w:rPr>
              <w:t>городских и сельских посел</w:t>
            </w:r>
            <w:r w:rsidRPr="00320800">
              <w:rPr>
                <w:sz w:val="22"/>
                <w:szCs w:val="22"/>
              </w:rPr>
              <w:t>е</w:t>
            </w:r>
            <w:r w:rsidRPr="00320800">
              <w:rPr>
                <w:sz w:val="22"/>
                <w:szCs w:val="22"/>
              </w:rPr>
              <w:t>ний Всеволожского муниципального района</w:t>
            </w:r>
            <w:r w:rsidRPr="008241D4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8241D4">
              <w:rPr>
                <w:sz w:val="22"/>
                <w:szCs w:val="22"/>
                <w:lang w:eastAsia="en-US"/>
              </w:rPr>
              <w:t>Ленинградской области</w:t>
            </w:r>
            <w:r>
              <w:rPr>
                <w:sz w:val="22"/>
                <w:szCs w:val="22"/>
                <w:lang w:eastAsia="en-US"/>
              </w:rPr>
              <w:t>»</w:t>
            </w:r>
          </w:p>
        </w:tc>
      </w:tr>
      <w:tr w:rsidR="008703D3" w:rsidRPr="008241D4">
        <w:trPr>
          <w:tblCellSpacing w:w="5" w:type="nil"/>
        </w:trPr>
        <w:tc>
          <w:tcPr>
            <w:tcW w:w="4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D3" w:rsidRPr="008241D4" w:rsidRDefault="008703D3" w:rsidP="008241D4">
            <w:pPr>
              <w:spacing w:after="120"/>
              <w:ind w:firstLine="0"/>
              <w:rPr>
                <w:lang w:eastAsia="en-US"/>
              </w:rPr>
            </w:pPr>
          </w:p>
        </w:tc>
        <w:tc>
          <w:tcPr>
            <w:tcW w:w="7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D3" w:rsidRPr="008241D4" w:rsidRDefault="00FB2EED" w:rsidP="00F042BB">
            <w:pPr>
              <w:spacing w:after="120"/>
              <w:ind w:firstLine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</w:t>
            </w:r>
            <w:r w:rsidR="00F042BB">
              <w:rPr>
                <w:sz w:val="22"/>
                <w:szCs w:val="22"/>
                <w:lang w:eastAsia="en-US"/>
              </w:rPr>
              <w:t>остановление администрации МО «Всеволожский муниципальный район» Ленинградской о</w:t>
            </w:r>
            <w:r w:rsidR="00F042BB">
              <w:rPr>
                <w:sz w:val="22"/>
                <w:szCs w:val="22"/>
                <w:lang w:eastAsia="en-US"/>
              </w:rPr>
              <w:t>б</w:t>
            </w:r>
            <w:r w:rsidR="00F042BB">
              <w:rPr>
                <w:sz w:val="22"/>
                <w:szCs w:val="22"/>
                <w:lang w:eastAsia="en-US"/>
              </w:rPr>
              <w:t>ласти</w:t>
            </w:r>
          </w:p>
        </w:tc>
        <w:tc>
          <w:tcPr>
            <w:tcW w:w="14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D3" w:rsidRPr="008241D4" w:rsidRDefault="008703D3" w:rsidP="00F042BB">
            <w:pPr>
              <w:spacing w:after="120"/>
              <w:ind w:firstLine="0"/>
              <w:rPr>
                <w:lang w:eastAsia="en-US"/>
              </w:rPr>
            </w:pPr>
            <w:r w:rsidRPr="008241D4">
              <w:rPr>
                <w:sz w:val="22"/>
                <w:szCs w:val="22"/>
                <w:lang w:eastAsia="en-US"/>
              </w:rPr>
              <w:t xml:space="preserve">Внесение изменений в методики распределения </w:t>
            </w:r>
            <w:r w:rsidR="004A18BD">
              <w:rPr>
                <w:sz w:val="22"/>
                <w:szCs w:val="22"/>
                <w:lang w:eastAsia="en-US"/>
              </w:rPr>
              <w:t>иных межбюджетных трансфертов</w:t>
            </w:r>
            <w:r w:rsidRPr="008241D4">
              <w:rPr>
                <w:sz w:val="22"/>
                <w:szCs w:val="22"/>
                <w:lang w:eastAsia="en-US"/>
              </w:rPr>
              <w:t xml:space="preserve"> бюджетам муниципальных образований </w:t>
            </w:r>
            <w:r w:rsidR="00320800" w:rsidRPr="00320800">
              <w:rPr>
                <w:sz w:val="22"/>
                <w:szCs w:val="22"/>
              </w:rPr>
              <w:t>городских и сельских поселений Всеволожского муниципального района</w:t>
            </w:r>
            <w:r w:rsidR="00320800" w:rsidRPr="008241D4">
              <w:rPr>
                <w:sz w:val="22"/>
                <w:szCs w:val="22"/>
                <w:lang w:eastAsia="en-US"/>
              </w:rPr>
              <w:t xml:space="preserve"> </w:t>
            </w:r>
            <w:r w:rsidRPr="008241D4">
              <w:rPr>
                <w:sz w:val="22"/>
                <w:szCs w:val="22"/>
                <w:lang w:eastAsia="en-US"/>
              </w:rPr>
              <w:t xml:space="preserve">на </w:t>
            </w:r>
            <w:r w:rsidR="00F042BB">
              <w:rPr>
                <w:sz w:val="22"/>
                <w:szCs w:val="22"/>
                <w:lang w:eastAsia="en-US"/>
              </w:rPr>
              <w:t>п</w:t>
            </w:r>
            <w:r w:rsidR="00F042BB" w:rsidRPr="008241D4">
              <w:rPr>
                <w:sz w:val="22"/>
                <w:szCs w:val="22"/>
                <w:lang w:eastAsia="en-US"/>
              </w:rPr>
              <w:t>оддержк</w:t>
            </w:r>
            <w:r w:rsidR="00F042BB">
              <w:rPr>
                <w:sz w:val="22"/>
                <w:szCs w:val="22"/>
                <w:lang w:eastAsia="en-US"/>
              </w:rPr>
              <w:t>у</w:t>
            </w:r>
            <w:r w:rsidR="00F042BB" w:rsidRPr="008241D4">
              <w:rPr>
                <w:sz w:val="22"/>
                <w:szCs w:val="22"/>
                <w:lang w:eastAsia="en-US"/>
              </w:rPr>
              <w:t xml:space="preserve"> мер по обеспечению сбала</w:t>
            </w:r>
            <w:r w:rsidR="00F042BB" w:rsidRPr="008241D4">
              <w:rPr>
                <w:sz w:val="22"/>
                <w:szCs w:val="22"/>
                <w:lang w:eastAsia="en-US"/>
              </w:rPr>
              <w:t>н</w:t>
            </w:r>
            <w:r w:rsidR="00F042BB" w:rsidRPr="008241D4">
              <w:rPr>
                <w:sz w:val="22"/>
                <w:szCs w:val="22"/>
                <w:lang w:eastAsia="en-US"/>
              </w:rPr>
              <w:t>сированности бюджетов муниципальных образований</w:t>
            </w:r>
            <w:r w:rsidR="00320800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D3" w:rsidRPr="008241D4" w:rsidRDefault="008703D3" w:rsidP="004A18BD">
            <w:pPr>
              <w:spacing w:after="120"/>
              <w:ind w:firstLine="0"/>
              <w:rPr>
                <w:lang w:eastAsia="en-US"/>
              </w:rPr>
            </w:pPr>
            <w:r w:rsidRPr="008241D4">
              <w:rPr>
                <w:sz w:val="22"/>
                <w:szCs w:val="22"/>
                <w:lang w:eastAsia="en-US"/>
              </w:rPr>
              <w:t xml:space="preserve">Начальник </w:t>
            </w:r>
            <w:r w:rsidR="004A18BD">
              <w:rPr>
                <w:sz w:val="22"/>
                <w:szCs w:val="22"/>
                <w:lang w:eastAsia="en-US"/>
              </w:rPr>
              <w:t xml:space="preserve">бюджетного </w:t>
            </w:r>
            <w:r w:rsidRPr="008241D4">
              <w:rPr>
                <w:sz w:val="22"/>
                <w:szCs w:val="22"/>
                <w:lang w:eastAsia="en-US"/>
              </w:rPr>
              <w:t>отдела комитета финансов</w:t>
            </w:r>
            <w:r w:rsidR="004A18BD">
              <w:rPr>
                <w:sz w:val="22"/>
                <w:szCs w:val="22"/>
                <w:lang w:eastAsia="en-US"/>
              </w:rPr>
              <w:t xml:space="preserve"> администрации МО «Всеволожский муниципал</w:t>
            </w:r>
            <w:r w:rsidR="004A18BD">
              <w:rPr>
                <w:sz w:val="22"/>
                <w:szCs w:val="22"/>
                <w:lang w:eastAsia="en-US"/>
              </w:rPr>
              <w:t>ь</w:t>
            </w:r>
            <w:r w:rsidR="004A18BD">
              <w:rPr>
                <w:sz w:val="22"/>
                <w:szCs w:val="22"/>
                <w:lang w:eastAsia="en-US"/>
              </w:rPr>
              <w:t xml:space="preserve">ный район» </w:t>
            </w:r>
            <w:r w:rsidRPr="008241D4">
              <w:rPr>
                <w:sz w:val="22"/>
                <w:szCs w:val="22"/>
                <w:lang w:eastAsia="en-US"/>
              </w:rPr>
              <w:t>Ленинградской области</w:t>
            </w:r>
          </w:p>
        </w:tc>
        <w:tc>
          <w:tcPr>
            <w:tcW w:w="11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D3" w:rsidRPr="008241D4" w:rsidRDefault="008703D3" w:rsidP="00EC044B">
            <w:pPr>
              <w:spacing w:after="120"/>
              <w:ind w:firstLine="0"/>
              <w:rPr>
                <w:lang w:eastAsia="en-US"/>
              </w:rPr>
            </w:pPr>
            <w:r w:rsidRPr="008241D4">
              <w:rPr>
                <w:sz w:val="22"/>
                <w:szCs w:val="22"/>
                <w:lang w:eastAsia="en-US"/>
              </w:rPr>
              <w:t>В случае необходимости</w:t>
            </w:r>
          </w:p>
        </w:tc>
      </w:tr>
      <w:tr w:rsidR="00F042BB" w:rsidRPr="008241D4" w:rsidTr="00F042BB">
        <w:trPr>
          <w:tblCellSpacing w:w="5" w:type="nil"/>
        </w:trPr>
        <w:tc>
          <w:tcPr>
            <w:tcW w:w="500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BB" w:rsidRPr="008241D4" w:rsidRDefault="00F042BB" w:rsidP="004A18BD">
            <w:pPr>
              <w:spacing w:after="120"/>
              <w:ind w:firstLine="0"/>
              <w:rPr>
                <w:lang w:eastAsia="en-US"/>
              </w:rPr>
            </w:pPr>
            <w:r w:rsidRPr="008241D4">
              <w:rPr>
                <w:sz w:val="22"/>
                <w:szCs w:val="22"/>
                <w:lang w:eastAsia="en-US"/>
              </w:rPr>
              <w:lastRenderedPageBreak/>
              <w:t>Основное мероприятие 1.</w:t>
            </w:r>
            <w:r>
              <w:rPr>
                <w:sz w:val="22"/>
                <w:szCs w:val="22"/>
                <w:lang w:eastAsia="en-US"/>
              </w:rPr>
              <w:t>3</w:t>
            </w:r>
            <w:r w:rsidRPr="008241D4">
              <w:rPr>
                <w:sz w:val="22"/>
                <w:szCs w:val="22"/>
                <w:lang w:eastAsia="en-US"/>
              </w:rPr>
              <w:t xml:space="preserve">. </w:t>
            </w:r>
            <w:r>
              <w:rPr>
                <w:sz w:val="22"/>
                <w:szCs w:val="22"/>
                <w:lang w:eastAsia="en-US"/>
              </w:rPr>
              <w:t>«</w:t>
            </w:r>
            <w:r w:rsidRPr="008241D4">
              <w:rPr>
                <w:sz w:val="22"/>
                <w:szCs w:val="22"/>
                <w:lang w:eastAsia="en-US"/>
              </w:rPr>
              <w:t>Оценка качества управления муниципальными финансами</w:t>
            </w:r>
            <w:r>
              <w:rPr>
                <w:sz w:val="22"/>
                <w:szCs w:val="22"/>
                <w:lang w:eastAsia="en-US"/>
              </w:rPr>
              <w:t>»</w:t>
            </w:r>
          </w:p>
        </w:tc>
      </w:tr>
      <w:tr w:rsidR="008703D3" w:rsidRPr="008241D4">
        <w:trPr>
          <w:tblCellSpacing w:w="5" w:type="nil"/>
        </w:trPr>
        <w:tc>
          <w:tcPr>
            <w:tcW w:w="4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D3" w:rsidRPr="008241D4" w:rsidRDefault="008703D3" w:rsidP="008241D4">
            <w:pPr>
              <w:spacing w:after="120"/>
              <w:ind w:firstLine="0"/>
              <w:rPr>
                <w:lang w:eastAsia="en-US"/>
              </w:rPr>
            </w:pPr>
          </w:p>
        </w:tc>
        <w:tc>
          <w:tcPr>
            <w:tcW w:w="7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D3" w:rsidRPr="008241D4" w:rsidRDefault="00FB2EED" w:rsidP="00F042BB">
            <w:pPr>
              <w:spacing w:after="120"/>
              <w:ind w:firstLine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</w:t>
            </w:r>
            <w:r w:rsidR="00F042BB">
              <w:rPr>
                <w:sz w:val="22"/>
                <w:szCs w:val="22"/>
                <w:lang w:eastAsia="en-US"/>
              </w:rPr>
              <w:t>остановление администрации МО «Всеволожский муниципальный район» Ленинградской о</w:t>
            </w:r>
            <w:r w:rsidR="00F042BB">
              <w:rPr>
                <w:sz w:val="22"/>
                <w:szCs w:val="22"/>
                <w:lang w:eastAsia="en-US"/>
              </w:rPr>
              <w:t>б</w:t>
            </w:r>
            <w:r w:rsidR="00F042BB">
              <w:rPr>
                <w:sz w:val="22"/>
                <w:szCs w:val="22"/>
                <w:lang w:eastAsia="en-US"/>
              </w:rPr>
              <w:t>ласти</w:t>
            </w:r>
          </w:p>
        </w:tc>
        <w:tc>
          <w:tcPr>
            <w:tcW w:w="14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D3" w:rsidRPr="008241D4" w:rsidRDefault="008703D3" w:rsidP="00826A56">
            <w:pPr>
              <w:spacing w:after="120"/>
              <w:ind w:firstLine="0"/>
              <w:rPr>
                <w:lang w:eastAsia="en-US"/>
              </w:rPr>
            </w:pPr>
            <w:r w:rsidRPr="008241D4">
              <w:rPr>
                <w:sz w:val="22"/>
                <w:szCs w:val="22"/>
                <w:lang w:eastAsia="en-US"/>
              </w:rPr>
              <w:t xml:space="preserve">Внесение изменений в </w:t>
            </w:r>
            <w:r w:rsidR="00826A56">
              <w:rPr>
                <w:sz w:val="22"/>
                <w:szCs w:val="22"/>
                <w:lang w:eastAsia="en-US"/>
              </w:rPr>
              <w:t>порядок предоставления</w:t>
            </w:r>
            <w:r w:rsidR="009D0529" w:rsidRPr="008241D4">
              <w:rPr>
                <w:sz w:val="22"/>
                <w:szCs w:val="22"/>
                <w:lang w:eastAsia="en-US"/>
              </w:rPr>
              <w:t xml:space="preserve"> </w:t>
            </w:r>
            <w:r w:rsidR="009D0529">
              <w:rPr>
                <w:sz w:val="22"/>
                <w:szCs w:val="22"/>
                <w:lang w:eastAsia="en-US"/>
              </w:rPr>
              <w:t>иных межбюджетных трансфертов</w:t>
            </w:r>
            <w:r w:rsidR="009D0529" w:rsidRPr="008241D4">
              <w:rPr>
                <w:sz w:val="22"/>
                <w:szCs w:val="22"/>
                <w:lang w:eastAsia="en-US"/>
              </w:rPr>
              <w:t xml:space="preserve"> бюджетам муниципальных образований </w:t>
            </w:r>
            <w:r w:rsidR="00320800" w:rsidRPr="00320800">
              <w:rPr>
                <w:sz w:val="22"/>
                <w:szCs w:val="22"/>
              </w:rPr>
              <w:t>городских и сельских поселений Вс</w:t>
            </w:r>
            <w:r w:rsidR="00320800" w:rsidRPr="00320800">
              <w:rPr>
                <w:sz w:val="22"/>
                <w:szCs w:val="22"/>
              </w:rPr>
              <w:t>е</w:t>
            </w:r>
            <w:r w:rsidR="00320800" w:rsidRPr="00320800">
              <w:rPr>
                <w:sz w:val="22"/>
                <w:szCs w:val="22"/>
              </w:rPr>
              <w:t>воложского муниципального района</w:t>
            </w:r>
            <w:r w:rsidR="009D0529">
              <w:rPr>
                <w:sz w:val="22"/>
                <w:szCs w:val="22"/>
                <w:lang w:eastAsia="en-US"/>
              </w:rPr>
              <w:t xml:space="preserve"> на поощрение муниципальных образований</w:t>
            </w:r>
          </w:p>
        </w:tc>
        <w:tc>
          <w:tcPr>
            <w:tcW w:w="1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D3" w:rsidRPr="008241D4" w:rsidRDefault="009D0529" w:rsidP="00EC044B">
            <w:pPr>
              <w:spacing w:after="120"/>
              <w:ind w:firstLine="0"/>
              <w:rPr>
                <w:lang w:eastAsia="en-US"/>
              </w:rPr>
            </w:pPr>
            <w:r w:rsidRPr="008241D4">
              <w:rPr>
                <w:sz w:val="22"/>
                <w:szCs w:val="22"/>
                <w:lang w:eastAsia="en-US"/>
              </w:rPr>
              <w:t xml:space="preserve">Начальник </w:t>
            </w:r>
            <w:r>
              <w:rPr>
                <w:sz w:val="22"/>
                <w:szCs w:val="22"/>
                <w:lang w:eastAsia="en-US"/>
              </w:rPr>
              <w:t xml:space="preserve">бюджетного </w:t>
            </w:r>
            <w:r w:rsidRPr="008241D4">
              <w:rPr>
                <w:sz w:val="22"/>
                <w:szCs w:val="22"/>
                <w:lang w:eastAsia="en-US"/>
              </w:rPr>
              <w:t>отдела комитета финансов</w:t>
            </w:r>
            <w:r>
              <w:rPr>
                <w:sz w:val="22"/>
                <w:szCs w:val="22"/>
                <w:lang w:eastAsia="en-US"/>
              </w:rPr>
              <w:t xml:space="preserve"> администрации МО «Всеволожский муниципал</w:t>
            </w:r>
            <w:r>
              <w:rPr>
                <w:sz w:val="22"/>
                <w:szCs w:val="22"/>
                <w:lang w:eastAsia="en-US"/>
              </w:rPr>
              <w:t>ь</w:t>
            </w:r>
            <w:r>
              <w:rPr>
                <w:sz w:val="22"/>
                <w:szCs w:val="22"/>
                <w:lang w:eastAsia="en-US"/>
              </w:rPr>
              <w:t xml:space="preserve">ный район» </w:t>
            </w:r>
            <w:r w:rsidRPr="008241D4">
              <w:rPr>
                <w:sz w:val="22"/>
                <w:szCs w:val="22"/>
                <w:lang w:eastAsia="en-US"/>
              </w:rPr>
              <w:t>Ленинградской области</w:t>
            </w:r>
          </w:p>
        </w:tc>
        <w:tc>
          <w:tcPr>
            <w:tcW w:w="11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D3" w:rsidRPr="008241D4" w:rsidRDefault="008703D3" w:rsidP="00EC044B">
            <w:pPr>
              <w:spacing w:after="120"/>
              <w:ind w:firstLine="0"/>
              <w:rPr>
                <w:lang w:eastAsia="en-US"/>
              </w:rPr>
            </w:pPr>
            <w:r w:rsidRPr="008241D4">
              <w:rPr>
                <w:sz w:val="22"/>
                <w:szCs w:val="22"/>
                <w:lang w:eastAsia="en-US"/>
              </w:rPr>
              <w:t>В случае необходимости</w:t>
            </w:r>
          </w:p>
        </w:tc>
      </w:tr>
    </w:tbl>
    <w:p w:rsidR="008703D3" w:rsidRPr="008241D4" w:rsidRDefault="008703D3" w:rsidP="008241D4">
      <w:pPr>
        <w:spacing w:after="120"/>
        <w:ind w:firstLine="0"/>
        <w:rPr>
          <w:szCs w:val="22"/>
          <w:lang w:eastAsia="en-US"/>
        </w:rPr>
      </w:pPr>
    </w:p>
    <w:p w:rsidR="008703D3" w:rsidRPr="008241D4" w:rsidRDefault="008703D3" w:rsidP="008241D4">
      <w:pPr>
        <w:jc w:val="right"/>
        <w:rPr>
          <w:lang w:eastAsia="en-US"/>
        </w:rPr>
      </w:pPr>
      <w:r w:rsidRPr="008241D4">
        <w:rPr>
          <w:lang w:eastAsia="en-US"/>
        </w:rPr>
        <w:br w:type="page"/>
      </w:r>
      <w:r w:rsidRPr="008241D4">
        <w:rPr>
          <w:lang w:eastAsia="en-US"/>
        </w:rPr>
        <w:lastRenderedPageBreak/>
        <w:t xml:space="preserve">Приложение </w:t>
      </w:r>
      <w:r w:rsidR="00E17300">
        <w:rPr>
          <w:lang w:eastAsia="en-US"/>
        </w:rPr>
        <w:t>6</w:t>
      </w:r>
    </w:p>
    <w:p w:rsidR="00810E64" w:rsidRDefault="00810E64" w:rsidP="00810E64">
      <w:pPr>
        <w:jc w:val="right"/>
        <w:rPr>
          <w:lang w:eastAsia="en-US"/>
        </w:rPr>
      </w:pPr>
      <w:r w:rsidRPr="008241D4">
        <w:rPr>
          <w:lang w:eastAsia="en-US"/>
        </w:rPr>
        <w:t xml:space="preserve">к </w:t>
      </w:r>
      <w:r>
        <w:rPr>
          <w:lang w:eastAsia="en-US"/>
        </w:rPr>
        <w:t xml:space="preserve">муниципальной </w:t>
      </w:r>
      <w:r w:rsidRPr="008241D4">
        <w:rPr>
          <w:lang w:eastAsia="en-US"/>
        </w:rPr>
        <w:t xml:space="preserve">программе </w:t>
      </w:r>
      <w:r>
        <w:rPr>
          <w:lang w:eastAsia="en-US"/>
        </w:rPr>
        <w:t xml:space="preserve">МО «Всеволожский </w:t>
      </w:r>
    </w:p>
    <w:p w:rsidR="00810E64" w:rsidRPr="008241D4" w:rsidRDefault="00810E64" w:rsidP="00810E64">
      <w:pPr>
        <w:jc w:val="right"/>
        <w:rPr>
          <w:lang w:eastAsia="en-US"/>
        </w:rPr>
      </w:pPr>
      <w:r>
        <w:rPr>
          <w:lang w:eastAsia="en-US"/>
        </w:rPr>
        <w:t xml:space="preserve">муниципальный район» </w:t>
      </w:r>
      <w:r w:rsidRPr="008241D4">
        <w:rPr>
          <w:lang w:eastAsia="en-US"/>
        </w:rPr>
        <w:t>Ленинградской области</w:t>
      </w:r>
    </w:p>
    <w:p w:rsidR="00810E64" w:rsidRDefault="00810E64" w:rsidP="00810E64">
      <w:pPr>
        <w:jc w:val="right"/>
        <w:rPr>
          <w:lang w:eastAsia="en-US"/>
        </w:rPr>
      </w:pPr>
      <w:r>
        <w:rPr>
          <w:lang w:eastAsia="en-US"/>
        </w:rPr>
        <w:t>«</w:t>
      </w:r>
      <w:r w:rsidRPr="008241D4">
        <w:rPr>
          <w:lang w:eastAsia="en-US"/>
        </w:rPr>
        <w:t xml:space="preserve">Управление </w:t>
      </w:r>
      <w:r>
        <w:rPr>
          <w:lang w:eastAsia="en-US"/>
        </w:rPr>
        <w:t>муниципальными</w:t>
      </w:r>
      <w:r w:rsidRPr="008241D4">
        <w:rPr>
          <w:lang w:eastAsia="en-US"/>
        </w:rPr>
        <w:t xml:space="preserve"> финансами </w:t>
      </w:r>
      <w:r>
        <w:rPr>
          <w:lang w:eastAsia="en-US"/>
        </w:rPr>
        <w:t xml:space="preserve">Всеволожского </w:t>
      </w:r>
    </w:p>
    <w:p w:rsidR="00810E64" w:rsidRPr="008241D4" w:rsidRDefault="00810E64" w:rsidP="00810E64">
      <w:pPr>
        <w:jc w:val="right"/>
        <w:rPr>
          <w:lang w:eastAsia="en-US"/>
        </w:rPr>
      </w:pPr>
      <w:r>
        <w:rPr>
          <w:lang w:eastAsia="en-US"/>
        </w:rPr>
        <w:t>муниципального района</w:t>
      </w:r>
      <w:r w:rsidRPr="008241D4">
        <w:rPr>
          <w:lang w:eastAsia="en-US"/>
        </w:rPr>
        <w:t xml:space="preserve"> Ленинградской области</w:t>
      </w:r>
      <w:r>
        <w:rPr>
          <w:lang w:eastAsia="en-US"/>
        </w:rPr>
        <w:t>»</w:t>
      </w:r>
    </w:p>
    <w:p w:rsidR="008703D3" w:rsidRDefault="008703D3" w:rsidP="008241D4">
      <w:pPr>
        <w:pStyle w:val="2"/>
        <w:ind w:firstLine="0"/>
        <w:jc w:val="center"/>
        <w:rPr>
          <w:lang w:eastAsia="en-US"/>
        </w:rPr>
      </w:pPr>
      <w:r w:rsidRPr="007B5635">
        <w:rPr>
          <w:b w:val="0"/>
          <w:lang w:eastAsia="en-US"/>
        </w:rPr>
        <w:t>ПЛАН</w:t>
      </w:r>
      <w:r>
        <w:rPr>
          <w:lang w:eastAsia="en-US"/>
        </w:rPr>
        <w:br/>
      </w:r>
      <w:r w:rsidRPr="007B5635">
        <w:rPr>
          <w:b w:val="0"/>
          <w:lang w:eastAsia="en-US"/>
        </w:rPr>
        <w:t xml:space="preserve">реализации </w:t>
      </w:r>
      <w:r w:rsidR="00CD4A2B">
        <w:rPr>
          <w:b w:val="0"/>
          <w:lang w:eastAsia="en-US"/>
        </w:rPr>
        <w:t>М</w:t>
      </w:r>
      <w:r w:rsidR="009D0529">
        <w:rPr>
          <w:b w:val="0"/>
          <w:lang w:eastAsia="en-US"/>
        </w:rPr>
        <w:t>униципальной</w:t>
      </w:r>
      <w:r w:rsidRPr="007B5635">
        <w:rPr>
          <w:b w:val="0"/>
          <w:lang w:eastAsia="en-US"/>
        </w:rPr>
        <w:t xml:space="preserve"> программы</w:t>
      </w:r>
    </w:p>
    <w:p w:rsidR="008703D3" w:rsidRPr="008241D4" w:rsidRDefault="008703D3" w:rsidP="008241D4">
      <w:pPr>
        <w:rPr>
          <w:lang w:eastAsia="en-US"/>
        </w:rPr>
      </w:pPr>
    </w:p>
    <w:tbl>
      <w:tblPr>
        <w:tblW w:w="5133" w:type="pct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530"/>
        <w:gridCol w:w="2131"/>
        <w:gridCol w:w="1206"/>
        <w:gridCol w:w="1209"/>
        <w:gridCol w:w="1469"/>
        <w:gridCol w:w="1381"/>
        <w:gridCol w:w="1136"/>
        <w:gridCol w:w="1699"/>
        <w:gridCol w:w="1414"/>
        <w:gridCol w:w="937"/>
      </w:tblGrid>
      <w:tr w:rsidR="008703D3" w:rsidRPr="008241D4" w:rsidTr="006A007E">
        <w:trPr>
          <w:tblCellSpacing w:w="5" w:type="nil"/>
        </w:trPr>
        <w:tc>
          <w:tcPr>
            <w:tcW w:w="8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3D3" w:rsidRPr="008241D4" w:rsidRDefault="007B5635" w:rsidP="009D0529">
            <w:pPr>
              <w:spacing w:after="120"/>
              <w:ind w:firstLine="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Наименование  </w:t>
            </w:r>
            <w:r w:rsidR="008703D3" w:rsidRPr="008241D4">
              <w:rPr>
                <w:sz w:val="22"/>
                <w:szCs w:val="22"/>
                <w:lang w:eastAsia="en-US"/>
              </w:rPr>
              <w:t>основн</w:t>
            </w:r>
            <w:r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>го   мероприятия</w:t>
            </w:r>
          </w:p>
        </w:tc>
        <w:tc>
          <w:tcPr>
            <w:tcW w:w="7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3D3" w:rsidRPr="008241D4" w:rsidRDefault="008703D3" w:rsidP="008241D4">
            <w:pPr>
              <w:spacing w:after="120"/>
              <w:ind w:firstLine="0"/>
              <w:jc w:val="center"/>
              <w:rPr>
                <w:lang w:eastAsia="en-US"/>
              </w:rPr>
            </w:pPr>
            <w:r w:rsidRPr="008241D4">
              <w:rPr>
                <w:sz w:val="22"/>
                <w:szCs w:val="22"/>
                <w:lang w:eastAsia="en-US"/>
              </w:rPr>
              <w:t>Ответственный</w:t>
            </w:r>
            <w:r w:rsidRPr="008241D4">
              <w:rPr>
                <w:sz w:val="22"/>
                <w:szCs w:val="22"/>
                <w:lang w:eastAsia="en-US"/>
              </w:rPr>
              <w:br/>
              <w:t>исполнител</w:t>
            </w:r>
            <w:r w:rsidR="007B5635">
              <w:rPr>
                <w:sz w:val="22"/>
                <w:szCs w:val="22"/>
                <w:lang w:eastAsia="en-US"/>
              </w:rPr>
              <w:t xml:space="preserve">ь  </w:t>
            </w:r>
            <w:r w:rsidR="007B5635">
              <w:rPr>
                <w:sz w:val="22"/>
                <w:szCs w:val="22"/>
                <w:lang w:eastAsia="en-US"/>
              </w:rPr>
              <w:br/>
              <w:t xml:space="preserve">(ОИВ),       </w:t>
            </w:r>
            <w:r w:rsidR="007B5635">
              <w:rPr>
                <w:sz w:val="22"/>
                <w:szCs w:val="22"/>
                <w:lang w:eastAsia="en-US"/>
              </w:rPr>
              <w:br/>
              <w:t>соисполни</w:t>
            </w:r>
            <w:r w:rsidRPr="008241D4">
              <w:rPr>
                <w:sz w:val="22"/>
                <w:szCs w:val="22"/>
                <w:lang w:eastAsia="en-US"/>
              </w:rPr>
              <w:t xml:space="preserve">тель,        </w:t>
            </w:r>
            <w:r w:rsidRPr="008241D4">
              <w:rPr>
                <w:sz w:val="22"/>
                <w:szCs w:val="22"/>
                <w:lang w:eastAsia="en-US"/>
              </w:rPr>
              <w:br/>
              <w:t>участник</w:t>
            </w:r>
          </w:p>
        </w:tc>
        <w:tc>
          <w:tcPr>
            <w:tcW w:w="7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3D3" w:rsidRPr="008241D4" w:rsidRDefault="008703D3" w:rsidP="008241D4">
            <w:pPr>
              <w:spacing w:after="120"/>
              <w:ind w:firstLine="0"/>
              <w:jc w:val="center"/>
              <w:rPr>
                <w:lang w:eastAsia="en-US"/>
              </w:rPr>
            </w:pPr>
            <w:r w:rsidRPr="008241D4">
              <w:rPr>
                <w:sz w:val="22"/>
                <w:szCs w:val="22"/>
                <w:lang w:eastAsia="en-US"/>
              </w:rPr>
              <w:t xml:space="preserve">Срок     </w:t>
            </w:r>
            <w:r w:rsidRPr="008241D4">
              <w:rPr>
                <w:sz w:val="22"/>
                <w:szCs w:val="22"/>
                <w:lang w:eastAsia="en-US"/>
              </w:rPr>
              <w:br/>
              <w:t xml:space="preserve"> реализации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3D3" w:rsidRPr="008241D4" w:rsidRDefault="008703D3" w:rsidP="008241D4">
            <w:pPr>
              <w:spacing w:after="120"/>
              <w:ind w:firstLine="0"/>
              <w:jc w:val="center"/>
              <w:rPr>
                <w:lang w:eastAsia="en-US"/>
              </w:rPr>
            </w:pPr>
            <w:r w:rsidRPr="008241D4">
              <w:rPr>
                <w:sz w:val="22"/>
                <w:szCs w:val="22"/>
                <w:lang w:eastAsia="en-US"/>
              </w:rPr>
              <w:t xml:space="preserve">Годы   </w:t>
            </w:r>
            <w:r w:rsidRPr="008241D4">
              <w:rPr>
                <w:sz w:val="22"/>
                <w:szCs w:val="22"/>
                <w:lang w:eastAsia="en-US"/>
              </w:rPr>
              <w:br/>
              <w:t>реализации</w:t>
            </w:r>
          </w:p>
        </w:tc>
        <w:tc>
          <w:tcPr>
            <w:tcW w:w="21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3D3" w:rsidRPr="008241D4" w:rsidRDefault="008703D3" w:rsidP="008241D4">
            <w:pPr>
              <w:spacing w:after="120"/>
              <w:ind w:firstLine="0"/>
              <w:jc w:val="center"/>
              <w:rPr>
                <w:lang w:eastAsia="en-US"/>
              </w:rPr>
            </w:pPr>
            <w:r w:rsidRPr="008241D4">
              <w:rPr>
                <w:sz w:val="22"/>
                <w:szCs w:val="22"/>
                <w:lang w:eastAsia="en-US"/>
              </w:rPr>
              <w:t xml:space="preserve">Оценка расходов (тыс. руб.,     </w:t>
            </w:r>
            <w:r w:rsidRPr="008241D4">
              <w:rPr>
                <w:sz w:val="22"/>
                <w:szCs w:val="22"/>
                <w:lang w:eastAsia="en-US"/>
              </w:rPr>
              <w:br/>
              <w:t xml:space="preserve">    в ценах соответствующих лет)</w:t>
            </w:r>
          </w:p>
        </w:tc>
      </w:tr>
      <w:tr w:rsidR="008703D3" w:rsidRPr="008241D4" w:rsidTr="006A007E">
        <w:trPr>
          <w:tblCellSpacing w:w="5" w:type="nil"/>
        </w:trPr>
        <w:tc>
          <w:tcPr>
            <w:tcW w:w="8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3D3" w:rsidRPr="008241D4" w:rsidRDefault="008703D3" w:rsidP="008241D4">
            <w:pPr>
              <w:spacing w:after="120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7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3D3" w:rsidRPr="008241D4" w:rsidRDefault="008703D3" w:rsidP="008241D4">
            <w:pPr>
              <w:spacing w:after="120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3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3D3" w:rsidRPr="008241D4" w:rsidRDefault="007B5635" w:rsidP="008241D4">
            <w:pPr>
              <w:spacing w:after="120"/>
              <w:ind w:firstLine="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Начало</w:t>
            </w:r>
            <w:r>
              <w:rPr>
                <w:sz w:val="22"/>
                <w:szCs w:val="22"/>
                <w:lang w:eastAsia="en-US"/>
              </w:rPr>
              <w:br/>
              <w:t>реали</w:t>
            </w:r>
            <w:r w:rsidR="008703D3" w:rsidRPr="008241D4">
              <w:rPr>
                <w:sz w:val="22"/>
                <w:szCs w:val="22"/>
                <w:lang w:eastAsia="en-US"/>
              </w:rPr>
              <w:t>з</w:t>
            </w:r>
            <w:r w:rsidR="008703D3" w:rsidRPr="008241D4">
              <w:rPr>
                <w:sz w:val="22"/>
                <w:szCs w:val="22"/>
                <w:lang w:eastAsia="en-US"/>
              </w:rPr>
              <w:t>а</w:t>
            </w:r>
            <w:r w:rsidR="008703D3" w:rsidRPr="008241D4">
              <w:rPr>
                <w:sz w:val="22"/>
                <w:szCs w:val="22"/>
                <w:lang w:eastAsia="en-US"/>
              </w:rPr>
              <w:t>ции</w:t>
            </w:r>
          </w:p>
        </w:tc>
        <w:tc>
          <w:tcPr>
            <w:tcW w:w="3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3D3" w:rsidRPr="008241D4" w:rsidRDefault="007B5635" w:rsidP="008241D4">
            <w:pPr>
              <w:spacing w:after="120"/>
              <w:ind w:firstLine="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Конец </w:t>
            </w:r>
            <w:r>
              <w:rPr>
                <w:sz w:val="22"/>
                <w:szCs w:val="22"/>
                <w:lang w:eastAsia="en-US"/>
              </w:rPr>
              <w:br/>
              <w:t>реали</w:t>
            </w:r>
            <w:r w:rsidR="008703D3" w:rsidRPr="008241D4">
              <w:rPr>
                <w:sz w:val="22"/>
                <w:szCs w:val="22"/>
                <w:lang w:eastAsia="en-US"/>
              </w:rPr>
              <w:t>з</w:t>
            </w:r>
            <w:r w:rsidR="008703D3" w:rsidRPr="008241D4">
              <w:rPr>
                <w:sz w:val="22"/>
                <w:szCs w:val="22"/>
                <w:lang w:eastAsia="en-US"/>
              </w:rPr>
              <w:t>а</w:t>
            </w:r>
            <w:r w:rsidR="008703D3" w:rsidRPr="008241D4">
              <w:rPr>
                <w:sz w:val="22"/>
                <w:szCs w:val="22"/>
                <w:lang w:eastAsia="en-US"/>
              </w:rPr>
              <w:t>ции</w:t>
            </w:r>
          </w:p>
        </w:tc>
        <w:tc>
          <w:tcPr>
            <w:tcW w:w="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3D3" w:rsidRPr="008241D4" w:rsidRDefault="008703D3" w:rsidP="008241D4">
            <w:pPr>
              <w:spacing w:after="120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4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3D3" w:rsidRPr="008241D4" w:rsidRDefault="008703D3" w:rsidP="008241D4">
            <w:pPr>
              <w:spacing w:after="120"/>
              <w:ind w:firstLine="0"/>
              <w:jc w:val="center"/>
              <w:rPr>
                <w:lang w:eastAsia="en-US"/>
              </w:rPr>
            </w:pPr>
            <w:r w:rsidRPr="008241D4">
              <w:rPr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3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3D3" w:rsidRPr="008241D4" w:rsidRDefault="007B5635" w:rsidP="008241D4">
            <w:pPr>
              <w:spacing w:after="120"/>
              <w:ind w:firstLine="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Фед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 xml:space="preserve">ральный  </w:t>
            </w:r>
            <w:r>
              <w:rPr>
                <w:sz w:val="22"/>
                <w:szCs w:val="22"/>
                <w:lang w:eastAsia="en-US"/>
              </w:rPr>
              <w:br/>
              <w:t>бюд</w:t>
            </w:r>
            <w:r w:rsidR="008703D3" w:rsidRPr="008241D4">
              <w:rPr>
                <w:sz w:val="22"/>
                <w:szCs w:val="22"/>
                <w:lang w:eastAsia="en-US"/>
              </w:rPr>
              <w:t>жет</w:t>
            </w:r>
          </w:p>
        </w:tc>
        <w:tc>
          <w:tcPr>
            <w:tcW w:w="5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3D3" w:rsidRPr="008241D4" w:rsidRDefault="007B5635" w:rsidP="009D0529">
            <w:pPr>
              <w:spacing w:after="120"/>
              <w:ind w:firstLine="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Областной </w:t>
            </w:r>
            <w:r w:rsidR="009D0529">
              <w:rPr>
                <w:sz w:val="22"/>
                <w:szCs w:val="22"/>
                <w:lang w:eastAsia="en-US"/>
              </w:rPr>
              <w:t xml:space="preserve">бюджет </w:t>
            </w:r>
            <w:r w:rsidR="008703D3" w:rsidRPr="008241D4">
              <w:rPr>
                <w:sz w:val="22"/>
                <w:szCs w:val="22"/>
                <w:lang w:eastAsia="en-US"/>
              </w:rPr>
              <w:t>Лени</w:t>
            </w:r>
            <w:r w:rsidR="008703D3" w:rsidRPr="008241D4">
              <w:rPr>
                <w:sz w:val="22"/>
                <w:szCs w:val="22"/>
                <w:lang w:eastAsia="en-US"/>
              </w:rPr>
              <w:t>н</w:t>
            </w:r>
            <w:r w:rsidR="008703D3" w:rsidRPr="008241D4">
              <w:rPr>
                <w:sz w:val="22"/>
                <w:szCs w:val="22"/>
                <w:lang w:eastAsia="en-US"/>
              </w:rPr>
              <w:t>градской</w:t>
            </w:r>
            <w:r w:rsidR="008703D3" w:rsidRPr="008241D4">
              <w:rPr>
                <w:sz w:val="22"/>
                <w:szCs w:val="22"/>
                <w:lang w:eastAsia="en-US"/>
              </w:rPr>
              <w:br/>
              <w:t>области</w:t>
            </w:r>
          </w:p>
        </w:tc>
        <w:tc>
          <w:tcPr>
            <w:tcW w:w="4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3D3" w:rsidRPr="008241D4" w:rsidRDefault="008703D3" w:rsidP="00396351">
            <w:pPr>
              <w:spacing w:after="120"/>
              <w:ind w:firstLine="0"/>
              <w:jc w:val="center"/>
              <w:rPr>
                <w:lang w:eastAsia="en-US"/>
              </w:rPr>
            </w:pPr>
            <w:r w:rsidRPr="008241D4">
              <w:rPr>
                <w:sz w:val="22"/>
                <w:szCs w:val="22"/>
                <w:lang w:eastAsia="en-US"/>
              </w:rPr>
              <w:t>Местны</w:t>
            </w:r>
            <w:r w:rsidR="00396351">
              <w:rPr>
                <w:sz w:val="22"/>
                <w:szCs w:val="22"/>
                <w:lang w:eastAsia="en-US"/>
              </w:rPr>
              <w:t>й</w:t>
            </w:r>
            <w:r w:rsidRPr="008241D4">
              <w:rPr>
                <w:sz w:val="22"/>
                <w:szCs w:val="22"/>
                <w:lang w:eastAsia="en-US"/>
              </w:rPr>
              <w:t xml:space="preserve"> </w:t>
            </w:r>
            <w:r w:rsidRPr="008241D4">
              <w:rPr>
                <w:sz w:val="22"/>
                <w:szCs w:val="22"/>
                <w:lang w:eastAsia="en-US"/>
              </w:rPr>
              <w:br/>
              <w:t xml:space="preserve">бюджет </w:t>
            </w:r>
            <w:r w:rsidRPr="008241D4">
              <w:rPr>
                <w:sz w:val="22"/>
                <w:szCs w:val="22"/>
                <w:lang w:eastAsia="en-US"/>
              </w:rPr>
              <w:br/>
            </w:r>
            <w:r w:rsidR="00396351">
              <w:rPr>
                <w:sz w:val="22"/>
                <w:szCs w:val="22"/>
                <w:lang w:eastAsia="en-US"/>
              </w:rPr>
              <w:t>МО «Всев</w:t>
            </w:r>
            <w:r w:rsidR="00396351">
              <w:rPr>
                <w:sz w:val="22"/>
                <w:szCs w:val="22"/>
                <w:lang w:eastAsia="en-US"/>
              </w:rPr>
              <w:t>о</w:t>
            </w:r>
            <w:r w:rsidR="00396351">
              <w:rPr>
                <w:sz w:val="22"/>
                <w:szCs w:val="22"/>
                <w:lang w:eastAsia="en-US"/>
              </w:rPr>
              <w:t>ложский муниципал</w:t>
            </w:r>
            <w:r w:rsidR="00396351">
              <w:rPr>
                <w:sz w:val="22"/>
                <w:szCs w:val="22"/>
                <w:lang w:eastAsia="en-US"/>
              </w:rPr>
              <w:t>ь</w:t>
            </w:r>
            <w:r w:rsidR="00396351">
              <w:rPr>
                <w:sz w:val="22"/>
                <w:szCs w:val="22"/>
                <w:lang w:eastAsia="en-US"/>
              </w:rPr>
              <w:t xml:space="preserve">ный район» </w:t>
            </w:r>
            <w:r w:rsidRPr="008241D4">
              <w:rPr>
                <w:sz w:val="22"/>
                <w:szCs w:val="22"/>
                <w:lang w:eastAsia="en-US"/>
              </w:rPr>
              <w:t>Лени</w:t>
            </w:r>
            <w:proofErr w:type="gramStart"/>
            <w:r w:rsidRPr="008241D4">
              <w:rPr>
                <w:sz w:val="22"/>
                <w:szCs w:val="22"/>
                <w:lang w:eastAsia="en-US"/>
              </w:rPr>
              <w:t>н-</w:t>
            </w:r>
            <w:proofErr w:type="gramEnd"/>
            <w:r w:rsidRPr="008241D4">
              <w:rPr>
                <w:sz w:val="22"/>
                <w:szCs w:val="22"/>
                <w:lang w:eastAsia="en-US"/>
              </w:rPr>
              <w:t xml:space="preserve">  </w:t>
            </w:r>
            <w:r w:rsidRPr="008241D4">
              <w:rPr>
                <w:sz w:val="22"/>
                <w:szCs w:val="22"/>
                <w:lang w:eastAsia="en-US"/>
              </w:rPr>
              <w:br/>
              <w:t>градской</w:t>
            </w:r>
            <w:r w:rsidRPr="008241D4">
              <w:rPr>
                <w:sz w:val="22"/>
                <w:szCs w:val="22"/>
                <w:lang w:eastAsia="en-US"/>
              </w:rPr>
              <w:br/>
              <w:t>области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3D3" w:rsidRPr="008241D4" w:rsidRDefault="008703D3" w:rsidP="008241D4">
            <w:pPr>
              <w:spacing w:after="120"/>
              <w:ind w:firstLine="0"/>
              <w:jc w:val="center"/>
              <w:rPr>
                <w:lang w:eastAsia="en-US"/>
              </w:rPr>
            </w:pPr>
            <w:r w:rsidRPr="008241D4">
              <w:rPr>
                <w:sz w:val="22"/>
                <w:szCs w:val="22"/>
                <w:lang w:eastAsia="en-US"/>
              </w:rPr>
              <w:t>Прочие</w:t>
            </w:r>
            <w:r w:rsidRPr="008241D4">
              <w:rPr>
                <w:sz w:val="22"/>
                <w:szCs w:val="22"/>
                <w:lang w:eastAsia="en-US"/>
              </w:rPr>
              <w:br/>
            </w:r>
            <w:proofErr w:type="spellStart"/>
            <w:r w:rsidRPr="008241D4">
              <w:rPr>
                <w:sz w:val="22"/>
                <w:szCs w:val="22"/>
                <w:lang w:eastAsia="en-US"/>
              </w:rPr>
              <w:t>исто</w:t>
            </w:r>
            <w:proofErr w:type="gramStart"/>
            <w:r w:rsidRPr="008241D4">
              <w:rPr>
                <w:sz w:val="22"/>
                <w:szCs w:val="22"/>
                <w:lang w:eastAsia="en-US"/>
              </w:rPr>
              <w:t>ч</w:t>
            </w:r>
            <w:proofErr w:type="spellEnd"/>
            <w:r w:rsidRPr="008241D4">
              <w:rPr>
                <w:sz w:val="22"/>
                <w:szCs w:val="22"/>
                <w:lang w:eastAsia="en-US"/>
              </w:rPr>
              <w:t>-</w:t>
            </w:r>
            <w:proofErr w:type="gramEnd"/>
            <w:r w:rsidRPr="008241D4">
              <w:rPr>
                <w:sz w:val="22"/>
                <w:szCs w:val="22"/>
                <w:lang w:eastAsia="en-US"/>
              </w:rPr>
              <w:br/>
            </w:r>
            <w:proofErr w:type="spellStart"/>
            <w:r w:rsidRPr="008241D4">
              <w:rPr>
                <w:sz w:val="22"/>
                <w:szCs w:val="22"/>
                <w:lang w:eastAsia="en-US"/>
              </w:rPr>
              <w:t>ники</w:t>
            </w:r>
            <w:proofErr w:type="spellEnd"/>
            <w:r w:rsidRPr="008241D4">
              <w:rPr>
                <w:sz w:val="22"/>
                <w:szCs w:val="22"/>
                <w:lang w:eastAsia="en-US"/>
              </w:rPr>
              <w:t xml:space="preserve">  </w:t>
            </w:r>
            <w:r w:rsidRPr="008241D4">
              <w:rPr>
                <w:sz w:val="22"/>
                <w:szCs w:val="22"/>
                <w:lang w:eastAsia="en-US"/>
              </w:rPr>
              <w:br/>
            </w:r>
            <w:proofErr w:type="spellStart"/>
            <w:r w:rsidRPr="008241D4">
              <w:rPr>
                <w:sz w:val="22"/>
                <w:szCs w:val="22"/>
                <w:lang w:eastAsia="en-US"/>
              </w:rPr>
              <w:t>финан</w:t>
            </w:r>
            <w:proofErr w:type="spellEnd"/>
            <w:r w:rsidRPr="008241D4">
              <w:rPr>
                <w:sz w:val="22"/>
                <w:szCs w:val="22"/>
                <w:lang w:eastAsia="en-US"/>
              </w:rPr>
              <w:t>-</w:t>
            </w:r>
            <w:r w:rsidRPr="008241D4">
              <w:rPr>
                <w:sz w:val="22"/>
                <w:szCs w:val="22"/>
                <w:lang w:eastAsia="en-US"/>
              </w:rPr>
              <w:br/>
              <w:t xml:space="preserve">сиро- </w:t>
            </w:r>
            <w:r w:rsidRPr="008241D4">
              <w:rPr>
                <w:sz w:val="22"/>
                <w:szCs w:val="22"/>
                <w:lang w:eastAsia="en-US"/>
              </w:rPr>
              <w:br/>
            </w:r>
            <w:proofErr w:type="spellStart"/>
            <w:r w:rsidRPr="008241D4">
              <w:rPr>
                <w:sz w:val="22"/>
                <w:szCs w:val="22"/>
                <w:lang w:eastAsia="en-US"/>
              </w:rPr>
              <w:t>вания</w:t>
            </w:r>
            <w:proofErr w:type="spellEnd"/>
          </w:p>
        </w:tc>
      </w:tr>
      <w:tr w:rsidR="008703D3" w:rsidRPr="008241D4" w:rsidTr="006A007E">
        <w:trPr>
          <w:tblCellSpacing w:w="5" w:type="nil"/>
        </w:trPr>
        <w:tc>
          <w:tcPr>
            <w:tcW w:w="8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3D3" w:rsidRPr="008241D4" w:rsidRDefault="008703D3" w:rsidP="008241D4">
            <w:pPr>
              <w:spacing w:after="120"/>
              <w:ind w:firstLine="0"/>
              <w:jc w:val="center"/>
              <w:rPr>
                <w:lang w:eastAsia="en-US"/>
              </w:rPr>
            </w:pPr>
            <w:r w:rsidRPr="008241D4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3D3" w:rsidRPr="008241D4" w:rsidRDefault="008703D3" w:rsidP="008241D4">
            <w:pPr>
              <w:spacing w:after="120"/>
              <w:ind w:firstLine="0"/>
              <w:jc w:val="center"/>
              <w:rPr>
                <w:lang w:eastAsia="en-US"/>
              </w:rPr>
            </w:pPr>
            <w:r w:rsidRPr="008241D4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3D3" w:rsidRPr="008241D4" w:rsidRDefault="008703D3" w:rsidP="008241D4">
            <w:pPr>
              <w:spacing w:after="120"/>
              <w:ind w:firstLine="0"/>
              <w:jc w:val="center"/>
              <w:rPr>
                <w:lang w:eastAsia="en-US"/>
              </w:rPr>
            </w:pPr>
            <w:r w:rsidRPr="008241D4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3D3" w:rsidRPr="008241D4" w:rsidRDefault="008703D3" w:rsidP="008241D4">
            <w:pPr>
              <w:spacing w:after="120"/>
              <w:ind w:firstLine="0"/>
              <w:jc w:val="center"/>
              <w:rPr>
                <w:lang w:eastAsia="en-US"/>
              </w:rPr>
            </w:pPr>
            <w:r w:rsidRPr="008241D4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3D3" w:rsidRPr="008241D4" w:rsidRDefault="008703D3" w:rsidP="008241D4">
            <w:pPr>
              <w:spacing w:after="120"/>
              <w:ind w:firstLine="0"/>
              <w:jc w:val="center"/>
              <w:rPr>
                <w:lang w:eastAsia="en-US"/>
              </w:rPr>
            </w:pPr>
            <w:r w:rsidRPr="008241D4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3D3" w:rsidRPr="008241D4" w:rsidRDefault="008703D3" w:rsidP="008241D4">
            <w:pPr>
              <w:spacing w:after="120"/>
              <w:ind w:firstLine="0"/>
              <w:jc w:val="center"/>
              <w:rPr>
                <w:lang w:eastAsia="en-US"/>
              </w:rPr>
            </w:pPr>
            <w:r w:rsidRPr="008241D4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3D3" w:rsidRPr="008241D4" w:rsidRDefault="008703D3" w:rsidP="008241D4">
            <w:pPr>
              <w:spacing w:after="120"/>
              <w:ind w:firstLine="0"/>
              <w:jc w:val="center"/>
              <w:rPr>
                <w:lang w:eastAsia="en-US"/>
              </w:rPr>
            </w:pPr>
            <w:r w:rsidRPr="008241D4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3D3" w:rsidRPr="008241D4" w:rsidRDefault="008703D3" w:rsidP="008241D4">
            <w:pPr>
              <w:spacing w:after="120"/>
              <w:ind w:firstLine="0"/>
              <w:jc w:val="center"/>
              <w:rPr>
                <w:lang w:eastAsia="en-US"/>
              </w:rPr>
            </w:pPr>
            <w:r w:rsidRPr="008241D4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3D3" w:rsidRPr="008241D4" w:rsidRDefault="008703D3" w:rsidP="008241D4">
            <w:pPr>
              <w:spacing w:after="120"/>
              <w:ind w:firstLine="0"/>
              <w:jc w:val="center"/>
              <w:rPr>
                <w:lang w:eastAsia="en-US"/>
              </w:rPr>
            </w:pPr>
            <w:r w:rsidRPr="008241D4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3D3" w:rsidRPr="008241D4" w:rsidRDefault="008703D3" w:rsidP="008241D4">
            <w:pPr>
              <w:spacing w:after="120"/>
              <w:ind w:firstLine="0"/>
              <w:jc w:val="center"/>
              <w:rPr>
                <w:lang w:eastAsia="en-US"/>
              </w:rPr>
            </w:pPr>
            <w:r w:rsidRPr="008241D4">
              <w:rPr>
                <w:sz w:val="22"/>
                <w:szCs w:val="22"/>
                <w:lang w:eastAsia="en-US"/>
              </w:rPr>
              <w:t>10</w:t>
            </w:r>
          </w:p>
        </w:tc>
      </w:tr>
      <w:tr w:rsidR="008703D3" w:rsidRPr="008241D4" w:rsidTr="006A007E">
        <w:trPr>
          <w:trHeight w:val="820"/>
          <w:tblCellSpacing w:w="5" w:type="nil"/>
        </w:trPr>
        <w:tc>
          <w:tcPr>
            <w:tcW w:w="8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3D3" w:rsidRPr="008241D4" w:rsidRDefault="008703D3" w:rsidP="009D0529">
            <w:pPr>
              <w:spacing w:after="120"/>
              <w:ind w:firstLine="0"/>
              <w:rPr>
                <w:lang w:eastAsia="en-US"/>
              </w:rPr>
            </w:pPr>
            <w:r w:rsidRPr="008241D4">
              <w:rPr>
                <w:sz w:val="22"/>
                <w:szCs w:val="22"/>
                <w:lang w:eastAsia="en-US"/>
              </w:rPr>
              <w:t>Основное мероприятие 1.</w:t>
            </w:r>
            <w:r w:rsidR="009D0529">
              <w:rPr>
                <w:sz w:val="22"/>
                <w:szCs w:val="22"/>
                <w:lang w:eastAsia="en-US"/>
              </w:rPr>
              <w:t>1</w:t>
            </w:r>
            <w:r w:rsidRPr="008241D4">
              <w:rPr>
                <w:sz w:val="22"/>
                <w:szCs w:val="22"/>
                <w:lang w:eastAsia="en-US"/>
              </w:rPr>
              <w:t xml:space="preserve">. </w:t>
            </w:r>
            <w:r w:rsidR="009D0529">
              <w:rPr>
                <w:sz w:val="22"/>
                <w:szCs w:val="22"/>
                <w:lang w:eastAsia="en-US"/>
              </w:rPr>
              <w:t>«</w:t>
            </w:r>
            <w:r w:rsidRPr="008241D4">
              <w:rPr>
                <w:sz w:val="22"/>
                <w:szCs w:val="22"/>
                <w:lang w:eastAsia="en-US"/>
              </w:rPr>
              <w:t>Выравнивание бюджетной обеспече</w:t>
            </w:r>
            <w:r w:rsidRPr="008241D4">
              <w:rPr>
                <w:sz w:val="22"/>
                <w:szCs w:val="22"/>
                <w:lang w:eastAsia="en-US"/>
              </w:rPr>
              <w:t>н</w:t>
            </w:r>
            <w:r w:rsidRPr="008241D4">
              <w:rPr>
                <w:sz w:val="22"/>
                <w:szCs w:val="22"/>
                <w:lang w:eastAsia="en-US"/>
              </w:rPr>
              <w:t xml:space="preserve">ности муниципальных образований </w:t>
            </w:r>
            <w:r w:rsidR="00CD4A2B" w:rsidRPr="00320800">
              <w:rPr>
                <w:sz w:val="22"/>
                <w:szCs w:val="22"/>
              </w:rPr>
              <w:t>городских и сельских поселений Всеволожского муниц</w:t>
            </w:r>
            <w:r w:rsidR="00CD4A2B" w:rsidRPr="00320800">
              <w:rPr>
                <w:sz w:val="22"/>
                <w:szCs w:val="22"/>
              </w:rPr>
              <w:t>и</w:t>
            </w:r>
            <w:r w:rsidR="00CD4A2B" w:rsidRPr="00320800">
              <w:rPr>
                <w:sz w:val="22"/>
                <w:szCs w:val="22"/>
              </w:rPr>
              <w:t>пального района</w:t>
            </w:r>
            <w:r w:rsidR="00CD4A2B" w:rsidRPr="008241D4">
              <w:rPr>
                <w:sz w:val="22"/>
                <w:szCs w:val="22"/>
                <w:lang w:eastAsia="en-US"/>
              </w:rPr>
              <w:t xml:space="preserve"> </w:t>
            </w:r>
            <w:r w:rsidRPr="008241D4">
              <w:rPr>
                <w:sz w:val="22"/>
                <w:szCs w:val="22"/>
                <w:lang w:eastAsia="en-US"/>
              </w:rPr>
              <w:t>Лени</w:t>
            </w:r>
            <w:r w:rsidRPr="008241D4">
              <w:rPr>
                <w:sz w:val="22"/>
                <w:szCs w:val="22"/>
                <w:lang w:eastAsia="en-US"/>
              </w:rPr>
              <w:t>н</w:t>
            </w:r>
            <w:r w:rsidRPr="008241D4">
              <w:rPr>
                <w:sz w:val="22"/>
                <w:szCs w:val="22"/>
                <w:lang w:eastAsia="en-US"/>
              </w:rPr>
              <w:t>градской области</w:t>
            </w:r>
            <w:r w:rsidR="009D0529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7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3D3" w:rsidRPr="008241D4" w:rsidRDefault="009D0529" w:rsidP="00EC044B">
            <w:pPr>
              <w:spacing w:after="120"/>
              <w:ind w:firstLine="0"/>
              <w:rPr>
                <w:lang w:eastAsia="en-US"/>
              </w:rPr>
            </w:pPr>
            <w:r w:rsidRPr="008241D4">
              <w:rPr>
                <w:sz w:val="22"/>
                <w:szCs w:val="22"/>
                <w:lang w:eastAsia="en-US"/>
              </w:rPr>
              <w:t xml:space="preserve">Начальник </w:t>
            </w:r>
            <w:r>
              <w:rPr>
                <w:sz w:val="22"/>
                <w:szCs w:val="22"/>
                <w:lang w:eastAsia="en-US"/>
              </w:rPr>
              <w:t>бюдже</w:t>
            </w:r>
            <w:r>
              <w:rPr>
                <w:sz w:val="22"/>
                <w:szCs w:val="22"/>
                <w:lang w:eastAsia="en-US"/>
              </w:rPr>
              <w:t>т</w:t>
            </w:r>
            <w:r>
              <w:rPr>
                <w:sz w:val="22"/>
                <w:szCs w:val="22"/>
                <w:lang w:eastAsia="en-US"/>
              </w:rPr>
              <w:t xml:space="preserve">ного </w:t>
            </w:r>
            <w:r w:rsidRPr="008241D4">
              <w:rPr>
                <w:sz w:val="22"/>
                <w:szCs w:val="22"/>
                <w:lang w:eastAsia="en-US"/>
              </w:rPr>
              <w:t>отдела комит</w:t>
            </w:r>
            <w:r w:rsidRPr="008241D4">
              <w:rPr>
                <w:sz w:val="22"/>
                <w:szCs w:val="22"/>
                <w:lang w:eastAsia="en-US"/>
              </w:rPr>
              <w:t>е</w:t>
            </w:r>
            <w:r w:rsidRPr="008241D4">
              <w:rPr>
                <w:sz w:val="22"/>
                <w:szCs w:val="22"/>
                <w:lang w:eastAsia="en-US"/>
              </w:rPr>
              <w:t>та финансов</w:t>
            </w:r>
            <w:r>
              <w:rPr>
                <w:sz w:val="22"/>
                <w:szCs w:val="22"/>
                <w:lang w:eastAsia="en-US"/>
              </w:rPr>
              <w:t xml:space="preserve"> адм</w:t>
            </w:r>
            <w:r>
              <w:rPr>
                <w:sz w:val="22"/>
                <w:szCs w:val="22"/>
                <w:lang w:eastAsia="en-US"/>
              </w:rPr>
              <w:t>и</w:t>
            </w:r>
            <w:r>
              <w:rPr>
                <w:sz w:val="22"/>
                <w:szCs w:val="22"/>
                <w:lang w:eastAsia="en-US"/>
              </w:rPr>
              <w:t>нистрации МО «Всеволожский муниципальный ра</w:t>
            </w:r>
            <w:r>
              <w:rPr>
                <w:sz w:val="22"/>
                <w:szCs w:val="22"/>
                <w:lang w:eastAsia="en-US"/>
              </w:rPr>
              <w:t>й</w:t>
            </w:r>
            <w:r>
              <w:rPr>
                <w:sz w:val="22"/>
                <w:szCs w:val="22"/>
                <w:lang w:eastAsia="en-US"/>
              </w:rPr>
              <w:t xml:space="preserve">он» </w:t>
            </w:r>
            <w:r w:rsidRPr="008241D4">
              <w:rPr>
                <w:sz w:val="22"/>
                <w:szCs w:val="22"/>
                <w:lang w:eastAsia="en-US"/>
              </w:rPr>
              <w:t>Ленинградской области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3D3" w:rsidRPr="008241D4" w:rsidRDefault="008703D3" w:rsidP="00EC044B">
            <w:pPr>
              <w:spacing w:after="120"/>
              <w:ind w:firstLine="0"/>
              <w:rPr>
                <w:lang w:eastAsia="en-US"/>
              </w:rPr>
            </w:pPr>
            <w:r w:rsidRPr="008241D4">
              <w:rPr>
                <w:sz w:val="22"/>
                <w:szCs w:val="22"/>
                <w:lang w:eastAsia="en-US"/>
              </w:rPr>
              <w:t>ежегодно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3D3" w:rsidRPr="008241D4" w:rsidRDefault="008703D3" w:rsidP="00EC044B">
            <w:pPr>
              <w:spacing w:after="120"/>
              <w:ind w:firstLine="0"/>
              <w:rPr>
                <w:lang w:eastAsia="en-US"/>
              </w:rPr>
            </w:pPr>
            <w:r w:rsidRPr="008241D4">
              <w:rPr>
                <w:sz w:val="22"/>
                <w:szCs w:val="22"/>
                <w:lang w:eastAsia="en-US"/>
              </w:rPr>
              <w:t>ежегодно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D3" w:rsidRPr="008241D4" w:rsidRDefault="008703D3" w:rsidP="002A49C2">
            <w:pPr>
              <w:spacing w:after="120"/>
              <w:ind w:firstLine="0"/>
              <w:rPr>
                <w:lang w:eastAsia="en-US"/>
              </w:rPr>
            </w:pPr>
            <w:r w:rsidRPr="008241D4">
              <w:rPr>
                <w:sz w:val="22"/>
                <w:szCs w:val="22"/>
                <w:lang w:eastAsia="en-US"/>
              </w:rPr>
              <w:t>201</w:t>
            </w:r>
            <w:r w:rsidR="002A49C2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D3" w:rsidRPr="008241D4" w:rsidRDefault="00920326" w:rsidP="00A70191">
            <w:pPr>
              <w:spacing w:after="120"/>
              <w:ind w:firstLine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204</w:t>
            </w:r>
            <w:r w:rsidR="002A49C2">
              <w:rPr>
                <w:sz w:val="22"/>
                <w:szCs w:val="22"/>
                <w:lang w:eastAsia="en-US"/>
              </w:rPr>
              <w:t> 372,6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D3" w:rsidRPr="008241D4" w:rsidRDefault="008703D3" w:rsidP="00EC044B">
            <w:pPr>
              <w:spacing w:after="120"/>
              <w:ind w:firstLine="0"/>
              <w:rPr>
                <w:lang w:eastAsia="en-US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D3" w:rsidRPr="008241D4" w:rsidRDefault="002A49C2" w:rsidP="00EC044B">
            <w:pPr>
              <w:spacing w:after="120"/>
              <w:ind w:firstLine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119 372,6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D3" w:rsidRPr="008241D4" w:rsidRDefault="002A49C2" w:rsidP="00920326">
            <w:pPr>
              <w:spacing w:after="120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920326">
              <w:rPr>
                <w:lang w:eastAsia="en-US"/>
              </w:rPr>
              <w:t>5</w:t>
            </w:r>
            <w:r w:rsidR="00396351">
              <w:rPr>
                <w:lang w:eastAsia="en-US"/>
              </w:rPr>
              <w:t> 000,0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D3" w:rsidRPr="008241D4" w:rsidRDefault="008703D3" w:rsidP="00EC044B">
            <w:pPr>
              <w:spacing w:after="120"/>
              <w:ind w:firstLine="0"/>
              <w:rPr>
                <w:lang w:eastAsia="en-US"/>
              </w:rPr>
            </w:pPr>
          </w:p>
        </w:tc>
      </w:tr>
      <w:tr w:rsidR="008703D3" w:rsidRPr="008241D4" w:rsidTr="006A007E">
        <w:trPr>
          <w:trHeight w:val="693"/>
          <w:tblCellSpacing w:w="5" w:type="nil"/>
        </w:trPr>
        <w:tc>
          <w:tcPr>
            <w:tcW w:w="8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3D3" w:rsidRPr="008241D4" w:rsidRDefault="008703D3" w:rsidP="00EC044B">
            <w:pPr>
              <w:spacing w:after="120"/>
              <w:ind w:firstLine="0"/>
              <w:rPr>
                <w:lang w:eastAsia="en-US"/>
              </w:rPr>
            </w:pPr>
          </w:p>
        </w:tc>
        <w:tc>
          <w:tcPr>
            <w:tcW w:w="7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3D3" w:rsidRPr="008241D4" w:rsidRDefault="008703D3" w:rsidP="00EC044B">
            <w:pPr>
              <w:spacing w:after="120"/>
              <w:ind w:firstLine="0"/>
              <w:rPr>
                <w:lang w:eastAsia="en-US"/>
              </w:rPr>
            </w:pPr>
          </w:p>
        </w:tc>
        <w:tc>
          <w:tcPr>
            <w:tcW w:w="399" w:type="pct"/>
            <w:tcBorders>
              <w:left w:val="single" w:sz="4" w:space="0" w:color="auto"/>
              <w:right w:val="single" w:sz="4" w:space="0" w:color="auto"/>
            </w:tcBorders>
          </w:tcPr>
          <w:p w:rsidR="008703D3" w:rsidRPr="008241D4" w:rsidRDefault="008703D3" w:rsidP="00EC044B">
            <w:pPr>
              <w:spacing w:after="120"/>
              <w:ind w:firstLine="0"/>
              <w:rPr>
                <w:lang w:eastAsia="en-US"/>
              </w:rPr>
            </w:pPr>
          </w:p>
        </w:tc>
        <w:tc>
          <w:tcPr>
            <w:tcW w:w="399" w:type="pct"/>
            <w:tcBorders>
              <w:left w:val="single" w:sz="4" w:space="0" w:color="auto"/>
              <w:right w:val="single" w:sz="4" w:space="0" w:color="auto"/>
            </w:tcBorders>
          </w:tcPr>
          <w:p w:rsidR="008703D3" w:rsidRPr="008241D4" w:rsidRDefault="008703D3" w:rsidP="00EC044B">
            <w:pPr>
              <w:spacing w:after="120"/>
              <w:ind w:firstLine="0"/>
              <w:rPr>
                <w:lang w:eastAsia="en-US"/>
              </w:rPr>
            </w:pPr>
          </w:p>
        </w:tc>
        <w:tc>
          <w:tcPr>
            <w:tcW w:w="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D3" w:rsidRPr="008241D4" w:rsidRDefault="008703D3" w:rsidP="002A49C2">
            <w:pPr>
              <w:spacing w:after="120"/>
              <w:ind w:firstLine="0"/>
              <w:rPr>
                <w:lang w:eastAsia="en-US"/>
              </w:rPr>
            </w:pPr>
            <w:r w:rsidRPr="008241D4">
              <w:rPr>
                <w:sz w:val="22"/>
                <w:szCs w:val="22"/>
                <w:lang w:eastAsia="en-US"/>
              </w:rPr>
              <w:t>201</w:t>
            </w:r>
            <w:r w:rsidR="002A49C2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D3" w:rsidRPr="008241D4" w:rsidRDefault="002A49C2" w:rsidP="00EC044B">
            <w:pPr>
              <w:spacing w:after="120"/>
              <w:ind w:firstLine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420A2F">
              <w:rPr>
                <w:sz w:val="22"/>
                <w:szCs w:val="22"/>
                <w:lang w:eastAsia="en-US"/>
              </w:rPr>
              <w:t>5 000,0</w:t>
            </w:r>
          </w:p>
        </w:tc>
        <w:tc>
          <w:tcPr>
            <w:tcW w:w="3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D3" w:rsidRPr="008241D4" w:rsidRDefault="008703D3" w:rsidP="00EC044B">
            <w:pPr>
              <w:spacing w:after="120"/>
              <w:ind w:firstLine="0"/>
              <w:rPr>
                <w:lang w:eastAsia="en-US"/>
              </w:rPr>
            </w:pPr>
          </w:p>
        </w:tc>
        <w:tc>
          <w:tcPr>
            <w:tcW w:w="5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D3" w:rsidRPr="008241D4" w:rsidRDefault="008703D3" w:rsidP="00EC044B">
            <w:pPr>
              <w:spacing w:after="120"/>
              <w:ind w:firstLine="0"/>
              <w:rPr>
                <w:lang w:eastAsia="en-US"/>
              </w:rPr>
            </w:pPr>
          </w:p>
        </w:tc>
        <w:tc>
          <w:tcPr>
            <w:tcW w:w="4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D3" w:rsidRPr="008241D4" w:rsidRDefault="00D21284" w:rsidP="00EC044B">
            <w:pPr>
              <w:spacing w:after="120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BA6C8F">
              <w:rPr>
                <w:lang w:eastAsia="en-US"/>
              </w:rPr>
              <w:t>5 000,0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D3" w:rsidRPr="008241D4" w:rsidRDefault="008703D3" w:rsidP="00EC044B">
            <w:pPr>
              <w:spacing w:after="120"/>
              <w:ind w:firstLine="0"/>
              <w:rPr>
                <w:lang w:eastAsia="en-US"/>
              </w:rPr>
            </w:pPr>
          </w:p>
        </w:tc>
      </w:tr>
      <w:tr w:rsidR="002A49C2" w:rsidRPr="008241D4" w:rsidTr="006A007E">
        <w:trPr>
          <w:trHeight w:val="480"/>
          <w:tblCellSpacing w:w="5" w:type="nil"/>
        </w:trPr>
        <w:tc>
          <w:tcPr>
            <w:tcW w:w="8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C2" w:rsidRPr="008241D4" w:rsidRDefault="002A49C2" w:rsidP="00EC044B">
            <w:pPr>
              <w:spacing w:after="120"/>
              <w:ind w:firstLine="0"/>
              <w:rPr>
                <w:lang w:eastAsia="en-US"/>
              </w:rPr>
            </w:pPr>
          </w:p>
        </w:tc>
        <w:tc>
          <w:tcPr>
            <w:tcW w:w="7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9C2" w:rsidRPr="008241D4" w:rsidRDefault="002A49C2" w:rsidP="00EC044B">
            <w:pPr>
              <w:spacing w:after="120"/>
              <w:ind w:firstLine="0"/>
              <w:rPr>
                <w:lang w:eastAsia="en-US"/>
              </w:rPr>
            </w:pPr>
          </w:p>
        </w:tc>
        <w:tc>
          <w:tcPr>
            <w:tcW w:w="399" w:type="pct"/>
            <w:tcBorders>
              <w:left w:val="single" w:sz="4" w:space="0" w:color="auto"/>
              <w:right w:val="single" w:sz="4" w:space="0" w:color="auto"/>
            </w:tcBorders>
          </w:tcPr>
          <w:p w:rsidR="002A49C2" w:rsidRPr="008241D4" w:rsidRDefault="002A49C2" w:rsidP="00EC044B">
            <w:pPr>
              <w:spacing w:after="120"/>
              <w:ind w:firstLine="0"/>
              <w:rPr>
                <w:lang w:eastAsia="en-US"/>
              </w:rPr>
            </w:pPr>
          </w:p>
        </w:tc>
        <w:tc>
          <w:tcPr>
            <w:tcW w:w="399" w:type="pct"/>
            <w:tcBorders>
              <w:left w:val="single" w:sz="4" w:space="0" w:color="auto"/>
              <w:right w:val="single" w:sz="4" w:space="0" w:color="auto"/>
            </w:tcBorders>
          </w:tcPr>
          <w:p w:rsidR="002A49C2" w:rsidRPr="008241D4" w:rsidRDefault="002A49C2" w:rsidP="00EC044B">
            <w:pPr>
              <w:spacing w:after="120"/>
              <w:ind w:firstLine="0"/>
              <w:rPr>
                <w:lang w:eastAsia="en-US"/>
              </w:rPr>
            </w:pPr>
          </w:p>
        </w:tc>
        <w:tc>
          <w:tcPr>
            <w:tcW w:w="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C2" w:rsidRPr="008241D4" w:rsidRDefault="002A49C2" w:rsidP="002A49C2">
            <w:pPr>
              <w:spacing w:after="120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4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C2" w:rsidRDefault="00D21284" w:rsidP="00EC044B">
            <w:pPr>
              <w:spacing w:after="120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85 000,0</w:t>
            </w:r>
          </w:p>
        </w:tc>
        <w:tc>
          <w:tcPr>
            <w:tcW w:w="3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C2" w:rsidRPr="008241D4" w:rsidRDefault="002A49C2" w:rsidP="00EC044B">
            <w:pPr>
              <w:spacing w:after="120"/>
              <w:ind w:firstLine="0"/>
              <w:rPr>
                <w:lang w:eastAsia="en-US"/>
              </w:rPr>
            </w:pPr>
          </w:p>
        </w:tc>
        <w:tc>
          <w:tcPr>
            <w:tcW w:w="5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C2" w:rsidRPr="008241D4" w:rsidRDefault="002A49C2" w:rsidP="00EC044B">
            <w:pPr>
              <w:spacing w:after="120"/>
              <w:ind w:firstLine="0"/>
              <w:rPr>
                <w:lang w:eastAsia="en-US"/>
              </w:rPr>
            </w:pPr>
          </w:p>
        </w:tc>
        <w:tc>
          <w:tcPr>
            <w:tcW w:w="4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C2" w:rsidRDefault="00D21284" w:rsidP="00EC044B">
            <w:pPr>
              <w:spacing w:after="120"/>
              <w:ind w:firstLine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85 000,0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C2" w:rsidRPr="008241D4" w:rsidRDefault="002A49C2" w:rsidP="00EC044B">
            <w:pPr>
              <w:spacing w:after="120"/>
              <w:ind w:firstLine="0"/>
              <w:rPr>
                <w:lang w:eastAsia="en-US"/>
              </w:rPr>
            </w:pPr>
          </w:p>
        </w:tc>
      </w:tr>
      <w:tr w:rsidR="002A49C2" w:rsidRPr="008241D4" w:rsidTr="006A007E">
        <w:trPr>
          <w:trHeight w:val="480"/>
          <w:tblCellSpacing w:w="5" w:type="nil"/>
        </w:trPr>
        <w:tc>
          <w:tcPr>
            <w:tcW w:w="8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C2" w:rsidRPr="008241D4" w:rsidRDefault="002A49C2" w:rsidP="00EC044B">
            <w:pPr>
              <w:spacing w:after="120"/>
              <w:ind w:firstLine="0"/>
              <w:rPr>
                <w:lang w:eastAsia="en-US"/>
              </w:rPr>
            </w:pPr>
          </w:p>
        </w:tc>
        <w:tc>
          <w:tcPr>
            <w:tcW w:w="7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9C2" w:rsidRPr="008241D4" w:rsidRDefault="002A49C2" w:rsidP="00EC044B">
            <w:pPr>
              <w:spacing w:after="120"/>
              <w:ind w:firstLine="0"/>
              <w:rPr>
                <w:lang w:eastAsia="en-US"/>
              </w:rPr>
            </w:pPr>
          </w:p>
        </w:tc>
        <w:tc>
          <w:tcPr>
            <w:tcW w:w="399" w:type="pct"/>
            <w:tcBorders>
              <w:left w:val="single" w:sz="4" w:space="0" w:color="auto"/>
              <w:right w:val="single" w:sz="4" w:space="0" w:color="auto"/>
            </w:tcBorders>
          </w:tcPr>
          <w:p w:rsidR="002A49C2" w:rsidRPr="008241D4" w:rsidRDefault="002A49C2" w:rsidP="00EC044B">
            <w:pPr>
              <w:spacing w:after="120"/>
              <w:ind w:firstLine="0"/>
              <w:rPr>
                <w:lang w:eastAsia="en-US"/>
              </w:rPr>
            </w:pPr>
          </w:p>
        </w:tc>
        <w:tc>
          <w:tcPr>
            <w:tcW w:w="399" w:type="pct"/>
            <w:tcBorders>
              <w:left w:val="single" w:sz="4" w:space="0" w:color="auto"/>
              <w:right w:val="single" w:sz="4" w:space="0" w:color="auto"/>
            </w:tcBorders>
          </w:tcPr>
          <w:p w:rsidR="002A49C2" w:rsidRPr="008241D4" w:rsidRDefault="002A49C2" w:rsidP="00EC044B">
            <w:pPr>
              <w:spacing w:after="120"/>
              <w:ind w:firstLine="0"/>
              <w:rPr>
                <w:lang w:eastAsia="en-US"/>
              </w:rPr>
            </w:pPr>
          </w:p>
        </w:tc>
        <w:tc>
          <w:tcPr>
            <w:tcW w:w="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C2" w:rsidRPr="008241D4" w:rsidRDefault="002A49C2" w:rsidP="002A49C2">
            <w:pPr>
              <w:spacing w:after="120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4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C2" w:rsidRDefault="00D21284" w:rsidP="00EC044B">
            <w:pPr>
              <w:spacing w:after="120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90 000,0</w:t>
            </w:r>
          </w:p>
        </w:tc>
        <w:tc>
          <w:tcPr>
            <w:tcW w:w="3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C2" w:rsidRPr="008241D4" w:rsidRDefault="002A49C2" w:rsidP="00EC044B">
            <w:pPr>
              <w:spacing w:after="120"/>
              <w:ind w:firstLine="0"/>
              <w:rPr>
                <w:lang w:eastAsia="en-US"/>
              </w:rPr>
            </w:pPr>
          </w:p>
        </w:tc>
        <w:tc>
          <w:tcPr>
            <w:tcW w:w="5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C2" w:rsidRPr="008241D4" w:rsidRDefault="002A49C2" w:rsidP="00EC044B">
            <w:pPr>
              <w:spacing w:after="120"/>
              <w:ind w:firstLine="0"/>
              <w:rPr>
                <w:lang w:eastAsia="en-US"/>
              </w:rPr>
            </w:pPr>
          </w:p>
        </w:tc>
        <w:tc>
          <w:tcPr>
            <w:tcW w:w="4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C2" w:rsidRDefault="00D21284" w:rsidP="00EC044B">
            <w:pPr>
              <w:spacing w:after="120"/>
              <w:ind w:firstLine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90 000,0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C2" w:rsidRPr="008241D4" w:rsidRDefault="002A49C2" w:rsidP="00EC044B">
            <w:pPr>
              <w:spacing w:after="120"/>
              <w:ind w:firstLine="0"/>
              <w:rPr>
                <w:lang w:eastAsia="en-US"/>
              </w:rPr>
            </w:pPr>
          </w:p>
        </w:tc>
      </w:tr>
      <w:tr w:rsidR="008703D3" w:rsidRPr="008241D4" w:rsidTr="006A007E">
        <w:trPr>
          <w:trHeight w:val="480"/>
          <w:tblCellSpacing w:w="5" w:type="nil"/>
        </w:trPr>
        <w:tc>
          <w:tcPr>
            <w:tcW w:w="8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D3" w:rsidRPr="008241D4" w:rsidRDefault="008703D3" w:rsidP="00EC044B">
            <w:pPr>
              <w:spacing w:after="120"/>
              <w:ind w:firstLine="0"/>
              <w:rPr>
                <w:lang w:eastAsia="en-US"/>
              </w:rPr>
            </w:pPr>
          </w:p>
        </w:tc>
        <w:tc>
          <w:tcPr>
            <w:tcW w:w="7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3D3" w:rsidRPr="008241D4" w:rsidRDefault="008703D3" w:rsidP="00EC044B">
            <w:pPr>
              <w:spacing w:after="120"/>
              <w:ind w:firstLine="0"/>
              <w:rPr>
                <w:lang w:eastAsia="en-US"/>
              </w:rPr>
            </w:pPr>
          </w:p>
        </w:tc>
        <w:tc>
          <w:tcPr>
            <w:tcW w:w="399" w:type="pct"/>
            <w:tcBorders>
              <w:left w:val="single" w:sz="4" w:space="0" w:color="auto"/>
              <w:right w:val="single" w:sz="4" w:space="0" w:color="auto"/>
            </w:tcBorders>
          </w:tcPr>
          <w:p w:rsidR="008703D3" w:rsidRPr="008241D4" w:rsidRDefault="008703D3" w:rsidP="00EC044B">
            <w:pPr>
              <w:spacing w:after="120"/>
              <w:ind w:firstLine="0"/>
              <w:rPr>
                <w:lang w:eastAsia="en-US"/>
              </w:rPr>
            </w:pPr>
          </w:p>
        </w:tc>
        <w:tc>
          <w:tcPr>
            <w:tcW w:w="399" w:type="pct"/>
            <w:tcBorders>
              <w:left w:val="single" w:sz="4" w:space="0" w:color="auto"/>
              <w:right w:val="single" w:sz="4" w:space="0" w:color="auto"/>
            </w:tcBorders>
          </w:tcPr>
          <w:p w:rsidR="008703D3" w:rsidRPr="008241D4" w:rsidRDefault="008703D3" w:rsidP="00EC044B">
            <w:pPr>
              <w:spacing w:after="120"/>
              <w:ind w:firstLine="0"/>
              <w:rPr>
                <w:lang w:eastAsia="en-US"/>
              </w:rPr>
            </w:pPr>
          </w:p>
        </w:tc>
        <w:tc>
          <w:tcPr>
            <w:tcW w:w="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D3" w:rsidRPr="008241D4" w:rsidRDefault="008703D3" w:rsidP="002A49C2">
            <w:pPr>
              <w:spacing w:after="120"/>
              <w:ind w:firstLine="0"/>
              <w:rPr>
                <w:lang w:eastAsia="en-US"/>
              </w:rPr>
            </w:pPr>
            <w:r w:rsidRPr="008241D4">
              <w:rPr>
                <w:sz w:val="22"/>
                <w:szCs w:val="22"/>
                <w:lang w:eastAsia="en-US"/>
              </w:rPr>
              <w:t>20</w:t>
            </w:r>
            <w:r w:rsidR="002A49C2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D3" w:rsidRPr="008241D4" w:rsidRDefault="00D21284" w:rsidP="00EC044B">
            <w:pPr>
              <w:spacing w:after="120"/>
              <w:ind w:firstLine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90 000,0</w:t>
            </w:r>
          </w:p>
        </w:tc>
        <w:tc>
          <w:tcPr>
            <w:tcW w:w="3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D3" w:rsidRPr="008241D4" w:rsidRDefault="008703D3" w:rsidP="00EC044B">
            <w:pPr>
              <w:spacing w:after="120"/>
              <w:ind w:firstLine="0"/>
              <w:rPr>
                <w:lang w:eastAsia="en-US"/>
              </w:rPr>
            </w:pPr>
          </w:p>
        </w:tc>
        <w:tc>
          <w:tcPr>
            <w:tcW w:w="5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D3" w:rsidRPr="008241D4" w:rsidRDefault="008703D3" w:rsidP="00EC044B">
            <w:pPr>
              <w:spacing w:after="120"/>
              <w:ind w:firstLine="0"/>
              <w:rPr>
                <w:lang w:eastAsia="en-US"/>
              </w:rPr>
            </w:pPr>
          </w:p>
        </w:tc>
        <w:tc>
          <w:tcPr>
            <w:tcW w:w="4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D3" w:rsidRPr="008241D4" w:rsidRDefault="00D21284" w:rsidP="00EC044B">
            <w:pPr>
              <w:spacing w:after="120"/>
              <w:ind w:firstLine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90 000,0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D3" w:rsidRPr="008241D4" w:rsidRDefault="008703D3" w:rsidP="00EC044B">
            <w:pPr>
              <w:spacing w:after="120"/>
              <w:ind w:firstLine="0"/>
              <w:rPr>
                <w:lang w:eastAsia="en-US"/>
              </w:rPr>
            </w:pPr>
          </w:p>
        </w:tc>
      </w:tr>
      <w:tr w:rsidR="008703D3" w:rsidRPr="008241D4" w:rsidTr="006A007E">
        <w:trPr>
          <w:trHeight w:val="640"/>
          <w:tblCellSpacing w:w="5" w:type="nil"/>
        </w:trPr>
        <w:tc>
          <w:tcPr>
            <w:tcW w:w="83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703D3" w:rsidRPr="008241D4" w:rsidRDefault="008703D3" w:rsidP="009D0529">
            <w:pPr>
              <w:spacing w:after="120"/>
              <w:ind w:firstLine="0"/>
              <w:rPr>
                <w:lang w:eastAsia="en-US"/>
              </w:rPr>
            </w:pPr>
            <w:r w:rsidRPr="008241D4">
              <w:rPr>
                <w:sz w:val="22"/>
                <w:szCs w:val="22"/>
                <w:lang w:eastAsia="en-US"/>
              </w:rPr>
              <w:lastRenderedPageBreak/>
              <w:t>Основное мероприятие 1.</w:t>
            </w:r>
            <w:r w:rsidR="009D0529">
              <w:rPr>
                <w:sz w:val="22"/>
                <w:szCs w:val="22"/>
                <w:lang w:eastAsia="en-US"/>
              </w:rPr>
              <w:t>2</w:t>
            </w:r>
            <w:r w:rsidRPr="008241D4">
              <w:rPr>
                <w:sz w:val="22"/>
                <w:szCs w:val="22"/>
                <w:lang w:eastAsia="en-US"/>
              </w:rPr>
              <w:t xml:space="preserve">. </w:t>
            </w:r>
            <w:r w:rsidR="009D0529">
              <w:rPr>
                <w:sz w:val="22"/>
                <w:szCs w:val="22"/>
                <w:lang w:eastAsia="en-US"/>
              </w:rPr>
              <w:t>«</w:t>
            </w:r>
            <w:r w:rsidRPr="008241D4">
              <w:rPr>
                <w:sz w:val="22"/>
                <w:szCs w:val="22"/>
                <w:lang w:eastAsia="en-US"/>
              </w:rPr>
              <w:t>Поддержка мер по обеспечению сбаланс</w:t>
            </w:r>
            <w:r w:rsidRPr="008241D4">
              <w:rPr>
                <w:sz w:val="22"/>
                <w:szCs w:val="22"/>
                <w:lang w:eastAsia="en-US"/>
              </w:rPr>
              <w:t>и</w:t>
            </w:r>
            <w:r w:rsidRPr="008241D4">
              <w:rPr>
                <w:sz w:val="22"/>
                <w:szCs w:val="22"/>
                <w:lang w:eastAsia="en-US"/>
              </w:rPr>
              <w:t>рованности бюджетов муниципальных образ</w:t>
            </w:r>
            <w:r w:rsidRPr="008241D4">
              <w:rPr>
                <w:sz w:val="22"/>
                <w:szCs w:val="22"/>
                <w:lang w:eastAsia="en-US"/>
              </w:rPr>
              <w:t>о</w:t>
            </w:r>
            <w:r w:rsidRPr="008241D4">
              <w:rPr>
                <w:sz w:val="22"/>
                <w:szCs w:val="22"/>
                <w:lang w:eastAsia="en-US"/>
              </w:rPr>
              <w:t xml:space="preserve">ваний </w:t>
            </w:r>
            <w:r w:rsidR="00CD4A2B" w:rsidRPr="00320800">
              <w:rPr>
                <w:sz w:val="22"/>
                <w:szCs w:val="22"/>
              </w:rPr>
              <w:t>городских и сельских поселений Всев</w:t>
            </w:r>
            <w:r w:rsidR="00CD4A2B" w:rsidRPr="00320800">
              <w:rPr>
                <w:sz w:val="22"/>
                <w:szCs w:val="22"/>
              </w:rPr>
              <w:t>о</w:t>
            </w:r>
            <w:r w:rsidR="00CD4A2B" w:rsidRPr="00320800">
              <w:rPr>
                <w:sz w:val="22"/>
                <w:szCs w:val="22"/>
              </w:rPr>
              <w:t>ложского муниципал</w:t>
            </w:r>
            <w:r w:rsidR="00CD4A2B" w:rsidRPr="00320800">
              <w:rPr>
                <w:sz w:val="22"/>
                <w:szCs w:val="22"/>
              </w:rPr>
              <w:t>ь</w:t>
            </w:r>
            <w:r w:rsidR="00CD4A2B" w:rsidRPr="00320800">
              <w:rPr>
                <w:sz w:val="22"/>
                <w:szCs w:val="22"/>
              </w:rPr>
              <w:t>ного района</w:t>
            </w:r>
            <w:r w:rsidR="00CD4A2B" w:rsidRPr="008241D4">
              <w:rPr>
                <w:sz w:val="22"/>
                <w:szCs w:val="22"/>
                <w:lang w:eastAsia="en-US"/>
              </w:rPr>
              <w:t xml:space="preserve"> </w:t>
            </w:r>
            <w:r w:rsidRPr="008241D4">
              <w:rPr>
                <w:sz w:val="22"/>
                <w:szCs w:val="22"/>
                <w:lang w:eastAsia="en-US"/>
              </w:rPr>
              <w:t>Ленингра</w:t>
            </w:r>
            <w:r w:rsidRPr="008241D4">
              <w:rPr>
                <w:sz w:val="22"/>
                <w:szCs w:val="22"/>
                <w:lang w:eastAsia="en-US"/>
              </w:rPr>
              <w:t>д</w:t>
            </w:r>
            <w:r w:rsidRPr="008241D4">
              <w:rPr>
                <w:sz w:val="22"/>
                <w:szCs w:val="22"/>
                <w:lang w:eastAsia="en-US"/>
              </w:rPr>
              <w:t>ской области</w:t>
            </w:r>
            <w:r w:rsidR="009D0529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70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703D3" w:rsidRPr="008241D4" w:rsidRDefault="009D0529" w:rsidP="00EC044B">
            <w:pPr>
              <w:spacing w:after="120"/>
              <w:ind w:firstLine="0"/>
              <w:rPr>
                <w:lang w:eastAsia="en-US"/>
              </w:rPr>
            </w:pPr>
            <w:r w:rsidRPr="008241D4">
              <w:rPr>
                <w:sz w:val="22"/>
                <w:szCs w:val="22"/>
                <w:lang w:eastAsia="en-US"/>
              </w:rPr>
              <w:t xml:space="preserve">Начальник </w:t>
            </w:r>
            <w:r>
              <w:rPr>
                <w:sz w:val="22"/>
                <w:szCs w:val="22"/>
                <w:lang w:eastAsia="en-US"/>
              </w:rPr>
              <w:t>бюдже</w:t>
            </w:r>
            <w:r>
              <w:rPr>
                <w:sz w:val="22"/>
                <w:szCs w:val="22"/>
                <w:lang w:eastAsia="en-US"/>
              </w:rPr>
              <w:t>т</w:t>
            </w:r>
            <w:r>
              <w:rPr>
                <w:sz w:val="22"/>
                <w:szCs w:val="22"/>
                <w:lang w:eastAsia="en-US"/>
              </w:rPr>
              <w:t xml:space="preserve">ного </w:t>
            </w:r>
            <w:r w:rsidRPr="008241D4">
              <w:rPr>
                <w:sz w:val="22"/>
                <w:szCs w:val="22"/>
                <w:lang w:eastAsia="en-US"/>
              </w:rPr>
              <w:t>отдела комит</w:t>
            </w:r>
            <w:r w:rsidRPr="008241D4">
              <w:rPr>
                <w:sz w:val="22"/>
                <w:szCs w:val="22"/>
                <w:lang w:eastAsia="en-US"/>
              </w:rPr>
              <w:t>е</w:t>
            </w:r>
            <w:r w:rsidRPr="008241D4">
              <w:rPr>
                <w:sz w:val="22"/>
                <w:szCs w:val="22"/>
                <w:lang w:eastAsia="en-US"/>
              </w:rPr>
              <w:t>та финансов</w:t>
            </w:r>
            <w:r>
              <w:rPr>
                <w:sz w:val="22"/>
                <w:szCs w:val="22"/>
                <w:lang w:eastAsia="en-US"/>
              </w:rPr>
              <w:t xml:space="preserve"> адм</w:t>
            </w:r>
            <w:r>
              <w:rPr>
                <w:sz w:val="22"/>
                <w:szCs w:val="22"/>
                <w:lang w:eastAsia="en-US"/>
              </w:rPr>
              <w:t>и</w:t>
            </w:r>
            <w:r>
              <w:rPr>
                <w:sz w:val="22"/>
                <w:szCs w:val="22"/>
                <w:lang w:eastAsia="en-US"/>
              </w:rPr>
              <w:t>нистрации МО «Всеволожский муниципальный ра</w:t>
            </w:r>
            <w:r>
              <w:rPr>
                <w:sz w:val="22"/>
                <w:szCs w:val="22"/>
                <w:lang w:eastAsia="en-US"/>
              </w:rPr>
              <w:t>й</w:t>
            </w:r>
            <w:r>
              <w:rPr>
                <w:sz w:val="22"/>
                <w:szCs w:val="22"/>
                <w:lang w:eastAsia="en-US"/>
              </w:rPr>
              <w:t xml:space="preserve">он» </w:t>
            </w:r>
            <w:r w:rsidRPr="008241D4">
              <w:rPr>
                <w:sz w:val="22"/>
                <w:szCs w:val="22"/>
                <w:lang w:eastAsia="en-US"/>
              </w:rPr>
              <w:t>Ленинградской области</w:t>
            </w:r>
          </w:p>
        </w:tc>
        <w:tc>
          <w:tcPr>
            <w:tcW w:w="399" w:type="pct"/>
            <w:tcBorders>
              <w:left w:val="single" w:sz="4" w:space="0" w:color="auto"/>
              <w:right w:val="single" w:sz="4" w:space="0" w:color="auto"/>
            </w:tcBorders>
          </w:tcPr>
          <w:p w:rsidR="008703D3" w:rsidRPr="008241D4" w:rsidRDefault="008703D3" w:rsidP="00EC044B">
            <w:pPr>
              <w:spacing w:after="120"/>
              <w:ind w:firstLine="0"/>
              <w:rPr>
                <w:lang w:eastAsia="en-US"/>
              </w:rPr>
            </w:pPr>
            <w:r w:rsidRPr="008241D4">
              <w:rPr>
                <w:sz w:val="22"/>
                <w:szCs w:val="22"/>
                <w:lang w:eastAsia="en-US"/>
              </w:rPr>
              <w:t>ежегодно</w:t>
            </w:r>
          </w:p>
        </w:tc>
        <w:tc>
          <w:tcPr>
            <w:tcW w:w="399" w:type="pct"/>
            <w:tcBorders>
              <w:left w:val="single" w:sz="4" w:space="0" w:color="auto"/>
              <w:right w:val="single" w:sz="4" w:space="0" w:color="auto"/>
            </w:tcBorders>
          </w:tcPr>
          <w:p w:rsidR="008703D3" w:rsidRPr="008241D4" w:rsidRDefault="008703D3" w:rsidP="00EC044B">
            <w:pPr>
              <w:spacing w:after="120"/>
              <w:ind w:firstLine="0"/>
              <w:rPr>
                <w:lang w:eastAsia="en-US"/>
              </w:rPr>
            </w:pPr>
            <w:r w:rsidRPr="008241D4">
              <w:rPr>
                <w:sz w:val="22"/>
                <w:szCs w:val="22"/>
                <w:lang w:eastAsia="en-US"/>
              </w:rPr>
              <w:t>ежегодно</w:t>
            </w:r>
          </w:p>
        </w:tc>
        <w:tc>
          <w:tcPr>
            <w:tcW w:w="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D3" w:rsidRPr="008241D4" w:rsidRDefault="008703D3" w:rsidP="00D21284">
            <w:pPr>
              <w:spacing w:after="120"/>
              <w:ind w:firstLine="0"/>
              <w:rPr>
                <w:lang w:eastAsia="en-US"/>
              </w:rPr>
            </w:pPr>
            <w:r w:rsidRPr="008241D4">
              <w:rPr>
                <w:sz w:val="22"/>
                <w:szCs w:val="22"/>
                <w:lang w:eastAsia="en-US"/>
              </w:rPr>
              <w:t>201</w:t>
            </w:r>
            <w:r w:rsidR="00D21284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D3" w:rsidRPr="008241D4" w:rsidRDefault="00D21284" w:rsidP="00FF4735">
            <w:pPr>
              <w:spacing w:after="120"/>
              <w:ind w:firstLine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FF4735">
              <w:rPr>
                <w:sz w:val="22"/>
                <w:szCs w:val="22"/>
                <w:lang w:eastAsia="en-US"/>
              </w:rPr>
              <w:t>1</w:t>
            </w:r>
            <w:r w:rsidR="00420A2F">
              <w:rPr>
                <w:sz w:val="22"/>
                <w:szCs w:val="22"/>
                <w:lang w:eastAsia="en-US"/>
              </w:rPr>
              <w:t>0</w:t>
            </w:r>
            <w:r w:rsidR="008703D3" w:rsidRPr="008241D4">
              <w:rPr>
                <w:sz w:val="22"/>
                <w:szCs w:val="22"/>
                <w:lang w:eastAsia="en-US"/>
              </w:rPr>
              <w:t xml:space="preserve"> 000,0</w:t>
            </w:r>
          </w:p>
        </w:tc>
        <w:tc>
          <w:tcPr>
            <w:tcW w:w="3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D3" w:rsidRPr="008241D4" w:rsidRDefault="008703D3" w:rsidP="00EC044B">
            <w:pPr>
              <w:spacing w:after="120"/>
              <w:ind w:firstLine="0"/>
              <w:rPr>
                <w:lang w:eastAsia="en-US"/>
              </w:rPr>
            </w:pPr>
          </w:p>
        </w:tc>
        <w:tc>
          <w:tcPr>
            <w:tcW w:w="5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D3" w:rsidRPr="008241D4" w:rsidRDefault="008703D3" w:rsidP="00EC044B">
            <w:pPr>
              <w:spacing w:after="120"/>
              <w:ind w:firstLine="0"/>
              <w:rPr>
                <w:lang w:eastAsia="en-US"/>
              </w:rPr>
            </w:pPr>
          </w:p>
        </w:tc>
        <w:tc>
          <w:tcPr>
            <w:tcW w:w="4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D3" w:rsidRPr="008241D4" w:rsidRDefault="00D21284" w:rsidP="00FF4735">
            <w:pPr>
              <w:spacing w:after="120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FF4735">
              <w:rPr>
                <w:lang w:eastAsia="en-US"/>
              </w:rPr>
              <w:t>1</w:t>
            </w:r>
            <w:r w:rsidR="00BA6C8F">
              <w:rPr>
                <w:lang w:eastAsia="en-US"/>
              </w:rPr>
              <w:t>0 000,0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D3" w:rsidRPr="008241D4" w:rsidRDefault="008703D3" w:rsidP="00EC044B">
            <w:pPr>
              <w:spacing w:after="120"/>
              <w:ind w:firstLine="0"/>
              <w:rPr>
                <w:lang w:eastAsia="en-US"/>
              </w:rPr>
            </w:pPr>
          </w:p>
        </w:tc>
      </w:tr>
      <w:tr w:rsidR="008703D3" w:rsidRPr="008241D4" w:rsidTr="006A007E">
        <w:trPr>
          <w:trHeight w:val="549"/>
          <w:tblCellSpacing w:w="5" w:type="nil"/>
        </w:trPr>
        <w:tc>
          <w:tcPr>
            <w:tcW w:w="8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3D3" w:rsidRPr="008241D4" w:rsidRDefault="008703D3" w:rsidP="00EC044B">
            <w:pPr>
              <w:spacing w:after="120"/>
              <w:ind w:firstLine="0"/>
              <w:rPr>
                <w:lang w:eastAsia="en-US"/>
              </w:rPr>
            </w:pPr>
          </w:p>
        </w:tc>
        <w:tc>
          <w:tcPr>
            <w:tcW w:w="7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3D3" w:rsidRPr="008241D4" w:rsidRDefault="008703D3" w:rsidP="00EC044B">
            <w:pPr>
              <w:spacing w:after="120"/>
              <w:ind w:firstLine="0"/>
              <w:rPr>
                <w:lang w:eastAsia="en-US"/>
              </w:rPr>
            </w:pPr>
          </w:p>
        </w:tc>
        <w:tc>
          <w:tcPr>
            <w:tcW w:w="399" w:type="pct"/>
            <w:tcBorders>
              <w:left w:val="single" w:sz="4" w:space="0" w:color="auto"/>
              <w:right w:val="single" w:sz="4" w:space="0" w:color="auto"/>
            </w:tcBorders>
          </w:tcPr>
          <w:p w:rsidR="008703D3" w:rsidRPr="008241D4" w:rsidRDefault="008703D3" w:rsidP="00EC044B">
            <w:pPr>
              <w:spacing w:after="120"/>
              <w:ind w:firstLine="0"/>
              <w:rPr>
                <w:lang w:eastAsia="en-US"/>
              </w:rPr>
            </w:pPr>
          </w:p>
        </w:tc>
        <w:tc>
          <w:tcPr>
            <w:tcW w:w="399" w:type="pct"/>
            <w:tcBorders>
              <w:left w:val="single" w:sz="4" w:space="0" w:color="auto"/>
              <w:right w:val="single" w:sz="4" w:space="0" w:color="auto"/>
            </w:tcBorders>
          </w:tcPr>
          <w:p w:rsidR="008703D3" w:rsidRPr="008241D4" w:rsidRDefault="008703D3" w:rsidP="00EC044B">
            <w:pPr>
              <w:spacing w:after="120"/>
              <w:ind w:firstLine="0"/>
              <w:rPr>
                <w:lang w:eastAsia="en-US"/>
              </w:rPr>
            </w:pPr>
          </w:p>
        </w:tc>
        <w:tc>
          <w:tcPr>
            <w:tcW w:w="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D3" w:rsidRPr="008241D4" w:rsidRDefault="008703D3" w:rsidP="00D21284">
            <w:pPr>
              <w:spacing w:after="120"/>
              <w:ind w:firstLine="0"/>
              <w:rPr>
                <w:lang w:eastAsia="en-US"/>
              </w:rPr>
            </w:pPr>
            <w:r w:rsidRPr="008241D4">
              <w:rPr>
                <w:sz w:val="22"/>
                <w:szCs w:val="22"/>
                <w:lang w:eastAsia="en-US"/>
              </w:rPr>
              <w:t>201</w:t>
            </w:r>
            <w:r w:rsidR="00D21284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D3" w:rsidRPr="008241D4" w:rsidRDefault="00D21284" w:rsidP="00FF4735">
            <w:pPr>
              <w:spacing w:after="120"/>
              <w:ind w:firstLine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FF4735">
              <w:rPr>
                <w:sz w:val="22"/>
                <w:szCs w:val="22"/>
                <w:lang w:eastAsia="en-US"/>
              </w:rPr>
              <w:t>2</w:t>
            </w:r>
            <w:r>
              <w:rPr>
                <w:sz w:val="22"/>
                <w:szCs w:val="22"/>
                <w:lang w:eastAsia="en-US"/>
              </w:rPr>
              <w:t>0</w:t>
            </w:r>
            <w:r w:rsidR="00420A2F">
              <w:rPr>
                <w:sz w:val="22"/>
                <w:szCs w:val="22"/>
                <w:lang w:eastAsia="en-US"/>
              </w:rPr>
              <w:t> 000,0</w:t>
            </w:r>
          </w:p>
        </w:tc>
        <w:tc>
          <w:tcPr>
            <w:tcW w:w="3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D3" w:rsidRPr="008241D4" w:rsidRDefault="008703D3" w:rsidP="00EC044B">
            <w:pPr>
              <w:spacing w:after="120"/>
              <w:ind w:firstLine="0"/>
              <w:rPr>
                <w:lang w:eastAsia="en-US"/>
              </w:rPr>
            </w:pPr>
          </w:p>
        </w:tc>
        <w:tc>
          <w:tcPr>
            <w:tcW w:w="5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D3" w:rsidRPr="008241D4" w:rsidRDefault="008703D3" w:rsidP="00EC044B">
            <w:pPr>
              <w:spacing w:after="120"/>
              <w:ind w:firstLine="0"/>
              <w:rPr>
                <w:lang w:eastAsia="en-US"/>
              </w:rPr>
            </w:pPr>
          </w:p>
        </w:tc>
        <w:tc>
          <w:tcPr>
            <w:tcW w:w="4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D3" w:rsidRPr="008241D4" w:rsidRDefault="00D21284" w:rsidP="00FF4735">
            <w:pPr>
              <w:spacing w:after="120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FF4735">
              <w:rPr>
                <w:lang w:eastAsia="en-US"/>
              </w:rPr>
              <w:t>2</w:t>
            </w:r>
            <w:r>
              <w:rPr>
                <w:lang w:eastAsia="en-US"/>
              </w:rPr>
              <w:t>0</w:t>
            </w:r>
            <w:r w:rsidR="00BA6C8F">
              <w:rPr>
                <w:lang w:eastAsia="en-US"/>
              </w:rPr>
              <w:t> 000,0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D3" w:rsidRPr="008241D4" w:rsidRDefault="008703D3" w:rsidP="00EC044B">
            <w:pPr>
              <w:spacing w:after="120"/>
              <w:ind w:firstLine="0"/>
              <w:rPr>
                <w:lang w:eastAsia="en-US"/>
              </w:rPr>
            </w:pPr>
          </w:p>
        </w:tc>
      </w:tr>
      <w:tr w:rsidR="00693456" w:rsidRPr="008241D4" w:rsidTr="006A007E">
        <w:trPr>
          <w:trHeight w:val="480"/>
          <w:tblCellSpacing w:w="5" w:type="nil"/>
        </w:trPr>
        <w:tc>
          <w:tcPr>
            <w:tcW w:w="8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56" w:rsidRPr="008241D4" w:rsidRDefault="00693456" w:rsidP="00EC044B">
            <w:pPr>
              <w:spacing w:after="120"/>
              <w:ind w:firstLine="0"/>
              <w:rPr>
                <w:lang w:eastAsia="en-US"/>
              </w:rPr>
            </w:pPr>
          </w:p>
        </w:tc>
        <w:tc>
          <w:tcPr>
            <w:tcW w:w="7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456" w:rsidRPr="008241D4" w:rsidRDefault="00693456" w:rsidP="00EC044B">
            <w:pPr>
              <w:spacing w:after="120"/>
              <w:ind w:firstLine="0"/>
              <w:rPr>
                <w:lang w:eastAsia="en-US"/>
              </w:rPr>
            </w:pPr>
          </w:p>
        </w:tc>
        <w:tc>
          <w:tcPr>
            <w:tcW w:w="399" w:type="pct"/>
            <w:tcBorders>
              <w:left w:val="single" w:sz="4" w:space="0" w:color="auto"/>
              <w:right w:val="single" w:sz="4" w:space="0" w:color="auto"/>
            </w:tcBorders>
          </w:tcPr>
          <w:p w:rsidR="00693456" w:rsidRPr="008241D4" w:rsidRDefault="00693456" w:rsidP="00EC044B">
            <w:pPr>
              <w:spacing w:after="120"/>
              <w:ind w:firstLine="0"/>
              <w:rPr>
                <w:lang w:eastAsia="en-US"/>
              </w:rPr>
            </w:pPr>
          </w:p>
        </w:tc>
        <w:tc>
          <w:tcPr>
            <w:tcW w:w="399" w:type="pct"/>
            <w:tcBorders>
              <w:left w:val="single" w:sz="4" w:space="0" w:color="auto"/>
              <w:right w:val="single" w:sz="4" w:space="0" w:color="auto"/>
            </w:tcBorders>
          </w:tcPr>
          <w:p w:rsidR="00693456" w:rsidRPr="008241D4" w:rsidRDefault="00693456" w:rsidP="00EC044B">
            <w:pPr>
              <w:spacing w:after="120"/>
              <w:ind w:firstLine="0"/>
              <w:rPr>
                <w:lang w:eastAsia="en-US"/>
              </w:rPr>
            </w:pPr>
          </w:p>
        </w:tc>
        <w:tc>
          <w:tcPr>
            <w:tcW w:w="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56" w:rsidRPr="008241D4" w:rsidRDefault="00D21284" w:rsidP="00EC044B">
            <w:pPr>
              <w:spacing w:after="120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4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56" w:rsidRDefault="00FF4735" w:rsidP="00FF4735">
            <w:pPr>
              <w:spacing w:after="120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  <w:r w:rsidR="00D21284">
              <w:rPr>
                <w:sz w:val="22"/>
                <w:szCs w:val="22"/>
                <w:lang w:eastAsia="en-US"/>
              </w:rPr>
              <w:t>0 000,0</w:t>
            </w:r>
          </w:p>
        </w:tc>
        <w:tc>
          <w:tcPr>
            <w:tcW w:w="3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56" w:rsidRPr="008241D4" w:rsidRDefault="00693456" w:rsidP="00EC044B">
            <w:pPr>
              <w:spacing w:after="120"/>
              <w:ind w:firstLine="0"/>
              <w:rPr>
                <w:lang w:eastAsia="en-US"/>
              </w:rPr>
            </w:pPr>
          </w:p>
        </w:tc>
        <w:tc>
          <w:tcPr>
            <w:tcW w:w="5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56" w:rsidRPr="008241D4" w:rsidRDefault="00693456" w:rsidP="00EC044B">
            <w:pPr>
              <w:spacing w:after="120"/>
              <w:ind w:firstLine="0"/>
              <w:rPr>
                <w:lang w:eastAsia="en-US"/>
              </w:rPr>
            </w:pPr>
          </w:p>
        </w:tc>
        <w:tc>
          <w:tcPr>
            <w:tcW w:w="4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56" w:rsidRDefault="00FF4735" w:rsidP="00FF4735">
            <w:pPr>
              <w:spacing w:after="120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D21284">
              <w:rPr>
                <w:lang w:eastAsia="en-US"/>
              </w:rPr>
              <w:t>0 000,0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56" w:rsidRPr="008241D4" w:rsidRDefault="00693456" w:rsidP="00EC044B">
            <w:pPr>
              <w:spacing w:after="120"/>
              <w:ind w:firstLine="0"/>
              <w:rPr>
                <w:lang w:eastAsia="en-US"/>
              </w:rPr>
            </w:pPr>
          </w:p>
        </w:tc>
      </w:tr>
      <w:tr w:rsidR="00693456" w:rsidRPr="008241D4" w:rsidTr="006A007E">
        <w:trPr>
          <w:trHeight w:val="480"/>
          <w:tblCellSpacing w:w="5" w:type="nil"/>
        </w:trPr>
        <w:tc>
          <w:tcPr>
            <w:tcW w:w="8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56" w:rsidRPr="008241D4" w:rsidRDefault="00693456" w:rsidP="00EC044B">
            <w:pPr>
              <w:spacing w:after="120"/>
              <w:ind w:firstLine="0"/>
              <w:rPr>
                <w:lang w:eastAsia="en-US"/>
              </w:rPr>
            </w:pPr>
          </w:p>
        </w:tc>
        <w:tc>
          <w:tcPr>
            <w:tcW w:w="7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456" w:rsidRPr="008241D4" w:rsidRDefault="00693456" w:rsidP="00EC044B">
            <w:pPr>
              <w:spacing w:after="120"/>
              <w:ind w:firstLine="0"/>
              <w:rPr>
                <w:lang w:eastAsia="en-US"/>
              </w:rPr>
            </w:pPr>
          </w:p>
        </w:tc>
        <w:tc>
          <w:tcPr>
            <w:tcW w:w="399" w:type="pct"/>
            <w:tcBorders>
              <w:left w:val="single" w:sz="4" w:space="0" w:color="auto"/>
              <w:right w:val="single" w:sz="4" w:space="0" w:color="auto"/>
            </w:tcBorders>
          </w:tcPr>
          <w:p w:rsidR="00693456" w:rsidRPr="008241D4" w:rsidRDefault="00693456" w:rsidP="00EC044B">
            <w:pPr>
              <w:spacing w:after="120"/>
              <w:ind w:firstLine="0"/>
              <w:rPr>
                <w:lang w:eastAsia="en-US"/>
              </w:rPr>
            </w:pPr>
          </w:p>
        </w:tc>
        <w:tc>
          <w:tcPr>
            <w:tcW w:w="399" w:type="pct"/>
            <w:tcBorders>
              <w:left w:val="single" w:sz="4" w:space="0" w:color="auto"/>
              <w:right w:val="single" w:sz="4" w:space="0" w:color="auto"/>
            </w:tcBorders>
          </w:tcPr>
          <w:p w:rsidR="00693456" w:rsidRPr="008241D4" w:rsidRDefault="00693456" w:rsidP="00EC044B">
            <w:pPr>
              <w:spacing w:after="120"/>
              <w:ind w:firstLine="0"/>
              <w:rPr>
                <w:lang w:eastAsia="en-US"/>
              </w:rPr>
            </w:pPr>
          </w:p>
        </w:tc>
        <w:tc>
          <w:tcPr>
            <w:tcW w:w="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56" w:rsidRPr="008241D4" w:rsidRDefault="00D21284" w:rsidP="00EC044B">
            <w:pPr>
              <w:spacing w:after="120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4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56" w:rsidRDefault="00FF4735" w:rsidP="00EC044B">
            <w:pPr>
              <w:spacing w:after="120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  <w:r w:rsidR="00D21284">
              <w:rPr>
                <w:sz w:val="22"/>
                <w:szCs w:val="22"/>
                <w:lang w:eastAsia="en-US"/>
              </w:rPr>
              <w:t>0 000,0</w:t>
            </w:r>
          </w:p>
        </w:tc>
        <w:tc>
          <w:tcPr>
            <w:tcW w:w="3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56" w:rsidRPr="008241D4" w:rsidRDefault="00693456" w:rsidP="00EC044B">
            <w:pPr>
              <w:spacing w:after="120"/>
              <w:ind w:firstLine="0"/>
              <w:rPr>
                <w:lang w:eastAsia="en-US"/>
              </w:rPr>
            </w:pPr>
          </w:p>
        </w:tc>
        <w:tc>
          <w:tcPr>
            <w:tcW w:w="5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56" w:rsidRPr="008241D4" w:rsidRDefault="00693456" w:rsidP="00EC044B">
            <w:pPr>
              <w:spacing w:after="120"/>
              <w:ind w:firstLine="0"/>
              <w:rPr>
                <w:lang w:eastAsia="en-US"/>
              </w:rPr>
            </w:pPr>
          </w:p>
        </w:tc>
        <w:tc>
          <w:tcPr>
            <w:tcW w:w="4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56" w:rsidRDefault="00FF4735" w:rsidP="00EC044B">
            <w:pPr>
              <w:spacing w:after="120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  <w:r w:rsidR="00D21284">
              <w:rPr>
                <w:lang w:eastAsia="en-US"/>
              </w:rPr>
              <w:t> 000,0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56" w:rsidRPr="008241D4" w:rsidRDefault="00693456" w:rsidP="00EC044B">
            <w:pPr>
              <w:spacing w:after="120"/>
              <w:ind w:firstLine="0"/>
              <w:rPr>
                <w:lang w:eastAsia="en-US"/>
              </w:rPr>
            </w:pPr>
          </w:p>
        </w:tc>
      </w:tr>
      <w:tr w:rsidR="008703D3" w:rsidRPr="008241D4" w:rsidTr="006A007E">
        <w:trPr>
          <w:trHeight w:val="480"/>
          <w:tblCellSpacing w:w="5" w:type="nil"/>
        </w:trPr>
        <w:tc>
          <w:tcPr>
            <w:tcW w:w="8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D3" w:rsidRPr="008241D4" w:rsidRDefault="008703D3" w:rsidP="00EC044B">
            <w:pPr>
              <w:spacing w:after="120"/>
              <w:ind w:firstLine="0"/>
              <w:rPr>
                <w:lang w:eastAsia="en-US"/>
              </w:rPr>
            </w:pPr>
          </w:p>
        </w:tc>
        <w:tc>
          <w:tcPr>
            <w:tcW w:w="7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3D3" w:rsidRPr="008241D4" w:rsidRDefault="008703D3" w:rsidP="00EC044B">
            <w:pPr>
              <w:spacing w:after="120"/>
              <w:ind w:firstLine="0"/>
              <w:rPr>
                <w:lang w:eastAsia="en-US"/>
              </w:rPr>
            </w:pPr>
          </w:p>
        </w:tc>
        <w:tc>
          <w:tcPr>
            <w:tcW w:w="399" w:type="pct"/>
            <w:tcBorders>
              <w:left w:val="single" w:sz="4" w:space="0" w:color="auto"/>
              <w:right w:val="single" w:sz="4" w:space="0" w:color="auto"/>
            </w:tcBorders>
          </w:tcPr>
          <w:p w:rsidR="008703D3" w:rsidRPr="008241D4" w:rsidRDefault="008703D3" w:rsidP="00EC044B">
            <w:pPr>
              <w:spacing w:after="120"/>
              <w:ind w:firstLine="0"/>
              <w:rPr>
                <w:lang w:eastAsia="en-US"/>
              </w:rPr>
            </w:pPr>
          </w:p>
        </w:tc>
        <w:tc>
          <w:tcPr>
            <w:tcW w:w="399" w:type="pct"/>
            <w:tcBorders>
              <w:left w:val="single" w:sz="4" w:space="0" w:color="auto"/>
              <w:right w:val="single" w:sz="4" w:space="0" w:color="auto"/>
            </w:tcBorders>
          </w:tcPr>
          <w:p w:rsidR="008703D3" w:rsidRPr="008241D4" w:rsidRDefault="008703D3" w:rsidP="00EC044B">
            <w:pPr>
              <w:spacing w:after="120"/>
              <w:ind w:firstLine="0"/>
              <w:rPr>
                <w:lang w:eastAsia="en-US"/>
              </w:rPr>
            </w:pPr>
          </w:p>
        </w:tc>
        <w:tc>
          <w:tcPr>
            <w:tcW w:w="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D3" w:rsidRPr="008241D4" w:rsidRDefault="008703D3" w:rsidP="00EC044B">
            <w:pPr>
              <w:spacing w:after="120"/>
              <w:ind w:firstLine="0"/>
              <w:rPr>
                <w:lang w:eastAsia="en-US"/>
              </w:rPr>
            </w:pPr>
            <w:r w:rsidRPr="008241D4">
              <w:rPr>
                <w:sz w:val="22"/>
                <w:szCs w:val="22"/>
                <w:lang w:eastAsia="en-US"/>
              </w:rPr>
              <w:t>20</w:t>
            </w:r>
            <w:r w:rsidR="00D21284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D3" w:rsidRPr="008241D4" w:rsidRDefault="00FF4735" w:rsidP="00EC044B">
            <w:pPr>
              <w:spacing w:after="120"/>
              <w:ind w:firstLine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</w:t>
            </w:r>
            <w:r w:rsidR="00420A2F">
              <w:rPr>
                <w:sz w:val="22"/>
                <w:szCs w:val="22"/>
                <w:lang w:eastAsia="en-US"/>
              </w:rPr>
              <w:t> 000,0</w:t>
            </w:r>
          </w:p>
        </w:tc>
        <w:tc>
          <w:tcPr>
            <w:tcW w:w="3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D3" w:rsidRPr="008241D4" w:rsidRDefault="008703D3" w:rsidP="00EC044B">
            <w:pPr>
              <w:spacing w:after="120"/>
              <w:ind w:firstLine="0"/>
              <w:rPr>
                <w:lang w:eastAsia="en-US"/>
              </w:rPr>
            </w:pPr>
          </w:p>
        </w:tc>
        <w:tc>
          <w:tcPr>
            <w:tcW w:w="5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D3" w:rsidRPr="008241D4" w:rsidRDefault="008703D3" w:rsidP="00EC044B">
            <w:pPr>
              <w:spacing w:after="120"/>
              <w:ind w:firstLine="0"/>
              <w:rPr>
                <w:lang w:eastAsia="en-US"/>
              </w:rPr>
            </w:pPr>
          </w:p>
        </w:tc>
        <w:tc>
          <w:tcPr>
            <w:tcW w:w="4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D3" w:rsidRPr="008241D4" w:rsidRDefault="00FF4735" w:rsidP="00EC044B">
            <w:pPr>
              <w:spacing w:after="120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BA6C8F">
              <w:rPr>
                <w:lang w:eastAsia="en-US"/>
              </w:rPr>
              <w:t>0 000,0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D3" w:rsidRPr="008241D4" w:rsidRDefault="008703D3" w:rsidP="00EC044B">
            <w:pPr>
              <w:spacing w:after="120"/>
              <w:ind w:firstLine="0"/>
              <w:rPr>
                <w:lang w:eastAsia="en-US"/>
              </w:rPr>
            </w:pPr>
          </w:p>
        </w:tc>
      </w:tr>
      <w:tr w:rsidR="009D0529" w:rsidRPr="008241D4" w:rsidTr="006A007E">
        <w:trPr>
          <w:trHeight w:val="741"/>
          <w:tblCellSpacing w:w="5" w:type="nil"/>
        </w:trPr>
        <w:tc>
          <w:tcPr>
            <w:tcW w:w="8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529" w:rsidRPr="008241D4" w:rsidRDefault="009D0529" w:rsidP="009D0529">
            <w:pPr>
              <w:spacing w:after="120"/>
              <w:ind w:firstLine="0"/>
              <w:rPr>
                <w:lang w:eastAsia="en-US"/>
              </w:rPr>
            </w:pPr>
            <w:r w:rsidRPr="008241D4">
              <w:rPr>
                <w:sz w:val="22"/>
                <w:szCs w:val="22"/>
                <w:lang w:eastAsia="en-US"/>
              </w:rPr>
              <w:t>Основное мероприятие 1.</w:t>
            </w:r>
            <w:r>
              <w:rPr>
                <w:sz w:val="22"/>
                <w:szCs w:val="22"/>
                <w:lang w:eastAsia="en-US"/>
              </w:rPr>
              <w:t>3</w:t>
            </w:r>
            <w:r w:rsidRPr="008241D4">
              <w:rPr>
                <w:sz w:val="22"/>
                <w:szCs w:val="22"/>
                <w:lang w:eastAsia="en-US"/>
              </w:rPr>
              <w:t xml:space="preserve">. </w:t>
            </w:r>
            <w:r>
              <w:rPr>
                <w:sz w:val="22"/>
                <w:szCs w:val="22"/>
                <w:lang w:eastAsia="en-US"/>
              </w:rPr>
              <w:t>«</w:t>
            </w:r>
            <w:r w:rsidRPr="008241D4">
              <w:rPr>
                <w:sz w:val="22"/>
                <w:szCs w:val="22"/>
                <w:lang w:eastAsia="en-US"/>
              </w:rPr>
              <w:t>Оценка качества управления муниц</w:t>
            </w:r>
            <w:r w:rsidRPr="008241D4">
              <w:rPr>
                <w:sz w:val="22"/>
                <w:szCs w:val="22"/>
                <w:lang w:eastAsia="en-US"/>
              </w:rPr>
              <w:t>и</w:t>
            </w:r>
            <w:r w:rsidRPr="008241D4">
              <w:rPr>
                <w:sz w:val="22"/>
                <w:szCs w:val="22"/>
                <w:lang w:eastAsia="en-US"/>
              </w:rPr>
              <w:t>пальными финансами</w:t>
            </w:r>
            <w:r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7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529" w:rsidRPr="008241D4" w:rsidRDefault="009D0529" w:rsidP="00EC044B">
            <w:pPr>
              <w:spacing w:after="120"/>
              <w:ind w:firstLine="0"/>
              <w:rPr>
                <w:lang w:eastAsia="en-US"/>
              </w:rPr>
            </w:pPr>
            <w:r w:rsidRPr="008241D4">
              <w:rPr>
                <w:sz w:val="22"/>
                <w:szCs w:val="22"/>
                <w:lang w:eastAsia="en-US"/>
              </w:rPr>
              <w:t xml:space="preserve">Начальник </w:t>
            </w:r>
            <w:r>
              <w:rPr>
                <w:sz w:val="22"/>
                <w:szCs w:val="22"/>
                <w:lang w:eastAsia="en-US"/>
              </w:rPr>
              <w:t>бюдже</w:t>
            </w:r>
            <w:r>
              <w:rPr>
                <w:sz w:val="22"/>
                <w:szCs w:val="22"/>
                <w:lang w:eastAsia="en-US"/>
              </w:rPr>
              <w:t>т</w:t>
            </w:r>
            <w:r>
              <w:rPr>
                <w:sz w:val="22"/>
                <w:szCs w:val="22"/>
                <w:lang w:eastAsia="en-US"/>
              </w:rPr>
              <w:t xml:space="preserve">ного </w:t>
            </w:r>
            <w:r w:rsidRPr="008241D4">
              <w:rPr>
                <w:sz w:val="22"/>
                <w:szCs w:val="22"/>
                <w:lang w:eastAsia="en-US"/>
              </w:rPr>
              <w:t>отдела комит</w:t>
            </w:r>
            <w:r w:rsidRPr="008241D4">
              <w:rPr>
                <w:sz w:val="22"/>
                <w:szCs w:val="22"/>
                <w:lang w:eastAsia="en-US"/>
              </w:rPr>
              <w:t>е</w:t>
            </w:r>
            <w:r w:rsidRPr="008241D4">
              <w:rPr>
                <w:sz w:val="22"/>
                <w:szCs w:val="22"/>
                <w:lang w:eastAsia="en-US"/>
              </w:rPr>
              <w:t>та финансов</w:t>
            </w:r>
            <w:r>
              <w:rPr>
                <w:sz w:val="22"/>
                <w:szCs w:val="22"/>
                <w:lang w:eastAsia="en-US"/>
              </w:rPr>
              <w:t xml:space="preserve"> адм</w:t>
            </w:r>
            <w:r>
              <w:rPr>
                <w:sz w:val="22"/>
                <w:szCs w:val="22"/>
                <w:lang w:eastAsia="en-US"/>
              </w:rPr>
              <w:t>и</w:t>
            </w:r>
            <w:r>
              <w:rPr>
                <w:sz w:val="22"/>
                <w:szCs w:val="22"/>
                <w:lang w:eastAsia="en-US"/>
              </w:rPr>
              <w:t>нистрации МО «Всеволожский муниципальный ра</w:t>
            </w:r>
            <w:r>
              <w:rPr>
                <w:sz w:val="22"/>
                <w:szCs w:val="22"/>
                <w:lang w:eastAsia="en-US"/>
              </w:rPr>
              <w:t>й</w:t>
            </w:r>
            <w:r>
              <w:rPr>
                <w:sz w:val="22"/>
                <w:szCs w:val="22"/>
                <w:lang w:eastAsia="en-US"/>
              </w:rPr>
              <w:t xml:space="preserve">он» </w:t>
            </w:r>
            <w:r w:rsidRPr="008241D4">
              <w:rPr>
                <w:sz w:val="22"/>
                <w:szCs w:val="22"/>
                <w:lang w:eastAsia="en-US"/>
              </w:rPr>
              <w:t>Ленинградской области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529" w:rsidRPr="008241D4" w:rsidRDefault="009D0529" w:rsidP="00EC044B">
            <w:pPr>
              <w:spacing w:after="120"/>
              <w:ind w:firstLine="0"/>
              <w:rPr>
                <w:lang w:eastAsia="en-US"/>
              </w:rPr>
            </w:pPr>
            <w:r w:rsidRPr="008241D4">
              <w:rPr>
                <w:sz w:val="22"/>
                <w:szCs w:val="22"/>
                <w:lang w:eastAsia="en-US"/>
              </w:rPr>
              <w:t>ежегодно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529" w:rsidRPr="008241D4" w:rsidRDefault="009D0529" w:rsidP="00EC044B">
            <w:pPr>
              <w:spacing w:after="120"/>
              <w:ind w:firstLine="0"/>
              <w:rPr>
                <w:lang w:eastAsia="en-US"/>
              </w:rPr>
            </w:pPr>
            <w:r w:rsidRPr="008241D4">
              <w:rPr>
                <w:sz w:val="22"/>
                <w:szCs w:val="22"/>
                <w:lang w:eastAsia="en-US"/>
              </w:rPr>
              <w:t>ежегодно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29" w:rsidRPr="008241D4" w:rsidRDefault="009D0529" w:rsidP="00693456">
            <w:pPr>
              <w:spacing w:after="120"/>
              <w:ind w:firstLine="0"/>
              <w:rPr>
                <w:lang w:eastAsia="en-US"/>
              </w:rPr>
            </w:pPr>
            <w:r w:rsidRPr="008241D4">
              <w:rPr>
                <w:sz w:val="22"/>
                <w:szCs w:val="22"/>
                <w:lang w:eastAsia="en-US"/>
              </w:rPr>
              <w:t>201</w:t>
            </w:r>
            <w:r w:rsidR="00693456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29" w:rsidRPr="008241D4" w:rsidRDefault="00247347" w:rsidP="00FF4735">
            <w:pPr>
              <w:spacing w:after="120"/>
              <w:ind w:firstLine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693456">
              <w:rPr>
                <w:sz w:val="22"/>
                <w:szCs w:val="22"/>
                <w:lang w:eastAsia="en-US"/>
              </w:rPr>
              <w:t xml:space="preserve"> </w:t>
            </w:r>
            <w:r w:rsidR="00FF4735">
              <w:rPr>
                <w:sz w:val="22"/>
                <w:szCs w:val="22"/>
                <w:lang w:eastAsia="en-US"/>
              </w:rPr>
              <w:t>0</w:t>
            </w:r>
            <w:r w:rsidR="00420A2F">
              <w:rPr>
                <w:sz w:val="22"/>
                <w:szCs w:val="22"/>
                <w:lang w:eastAsia="en-US"/>
              </w:rPr>
              <w:t>00</w:t>
            </w:r>
            <w:r w:rsidR="009D0529" w:rsidRPr="008241D4">
              <w:rPr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29" w:rsidRPr="008241D4" w:rsidRDefault="009D0529" w:rsidP="00EC044B">
            <w:pPr>
              <w:spacing w:after="120"/>
              <w:ind w:firstLine="0"/>
              <w:rPr>
                <w:lang w:eastAsia="en-US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29" w:rsidRPr="008241D4" w:rsidRDefault="009D0529" w:rsidP="00EC044B">
            <w:pPr>
              <w:spacing w:after="120"/>
              <w:ind w:firstLine="0"/>
              <w:rPr>
                <w:lang w:eastAsia="en-US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29" w:rsidRPr="008241D4" w:rsidRDefault="00247347" w:rsidP="00FF4735">
            <w:pPr>
              <w:spacing w:after="120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693456">
              <w:rPr>
                <w:lang w:eastAsia="en-US"/>
              </w:rPr>
              <w:t xml:space="preserve"> </w:t>
            </w:r>
            <w:r w:rsidR="00FF4735">
              <w:rPr>
                <w:lang w:eastAsia="en-US"/>
              </w:rPr>
              <w:t>0</w:t>
            </w:r>
            <w:r w:rsidR="00BA6C8F">
              <w:rPr>
                <w:lang w:eastAsia="en-US"/>
              </w:rPr>
              <w:t>00,0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29" w:rsidRPr="008241D4" w:rsidRDefault="009D0529" w:rsidP="00EC044B">
            <w:pPr>
              <w:spacing w:after="120"/>
              <w:ind w:firstLine="0"/>
              <w:rPr>
                <w:lang w:eastAsia="en-US"/>
              </w:rPr>
            </w:pPr>
          </w:p>
        </w:tc>
      </w:tr>
      <w:tr w:rsidR="00693456" w:rsidRPr="008241D4" w:rsidTr="006A007E">
        <w:trPr>
          <w:trHeight w:val="694"/>
          <w:tblCellSpacing w:w="5" w:type="nil"/>
        </w:trPr>
        <w:tc>
          <w:tcPr>
            <w:tcW w:w="8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456" w:rsidRPr="008241D4" w:rsidRDefault="00693456" w:rsidP="008241D4">
            <w:pPr>
              <w:spacing w:after="120"/>
              <w:ind w:firstLine="0"/>
              <w:rPr>
                <w:lang w:eastAsia="en-US"/>
              </w:rPr>
            </w:pPr>
          </w:p>
        </w:tc>
        <w:tc>
          <w:tcPr>
            <w:tcW w:w="7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456" w:rsidRPr="008241D4" w:rsidRDefault="00693456" w:rsidP="008241D4">
            <w:pPr>
              <w:spacing w:after="120"/>
              <w:ind w:firstLine="0"/>
              <w:rPr>
                <w:lang w:eastAsia="en-US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456" w:rsidRPr="008241D4" w:rsidRDefault="00693456" w:rsidP="008241D4">
            <w:pPr>
              <w:spacing w:after="120"/>
              <w:ind w:firstLine="0"/>
              <w:rPr>
                <w:lang w:eastAsia="en-US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456" w:rsidRPr="008241D4" w:rsidRDefault="00693456" w:rsidP="008241D4">
            <w:pPr>
              <w:spacing w:after="120"/>
              <w:ind w:firstLine="0"/>
              <w:rPr>
                <w:lang w:eastAsia="en-US"/>
              </w:rPr>
            </w:pPr>
          </w:p>
        </w:tc>
        <w:tc>
          <w:tcPr>
            <w:tcW w:w="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56" w:rsidRPr="008241D4" w:rsidRDefault="00693456" w:rsidP="00EC044B">
            <w:pPr>
              <w:spacing w:after="120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4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56" w:rsidRDefault="00693456" w:rsidP="00247347">
            <w:pPr>
              <w:spacing w:after="120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1 500</w:t>
            </w:r>
            <w:r w:rsidRPr="008241D4">
              <w:rPr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3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56" w:rsidRPr="008241D4" w:rsidRDefault="00693456" w:rsidP="00EC044B">
            <w:pPr>
              <w:spacing w:after="120"/>
              <w:ind w:firstLine="0"/>
              <w:rPr>
                <w:lang w:eastAsia="en-US"/>
              </w:rPr>
            </w:pPr>
          </w:p>
        </w:tc>
        <w:tc>
          <w:tcPr>
            <w:tcW w:w="5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56" w:rsidRPr="008241D4" w:rsidRDefault="00693456" w:rsidP="00EC044B">
            <w:pPr>
              <w:spacing w:after="120"/>
              <w:ind w:firstLine="0"/>
              <w:rPr>
                <w:lang w:eastAsia="en-US"/>
              </w:rPr>
            </w:pPr>
          </w:p>
        </w:tc>
        <w:tc>
          <w:tcPr>
            <w:tcW w:w="4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56" w:rsidRDefault="00693456" w:rsidP="00247347">
            <w:pPr>
              <w:spacing w:after="120"/>
              <w:ind w:firstLine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1 500</w:t>
            </w:r>
            <w:r w:rsidRPr="008241D4">
              <w:rPr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56" w:rsidRPr="008241D4" w:rsidRDefault="00693456" w:rsidP="008241D4">
            <w:pPr>
              <w:spacing w:after="120"/>
              <w:ind w:firstLine="0"/>
              <w:rPr>
                <w:lang w:eastAsia="en-US"/>
              </w:rPr>
            </w:pPr>
          </w:p>
        </w:tc>
      </w:tr>
      <w:tr w:rsidR="00693456" w:rsidRPr="008241D4" w:rsidTr="006A007E">
        <w:trPr>
          <w:trHeight w:val="694"/>
          <w:tblCellSpacing w:w="5" w:type="nil"/>
        </w:trPr>
        <w:tc>
          <w:tcPr>
            <w:tcW w:w="8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456" w:rsidRPr="008241D4" w:rsidRDefault="00693456" w:rsidP="008241D4">
            <w:pPr>
              <w:spacing w:after="120"/>
              <w:ind w:firstLine="0"/>
              <w:rPr>
                <w:lang w:eastAsia="en-US"/>
              </w:rPr>
            </w:pPr>
          </w:p>
        </w:tc>
        <w:tc>
          <w:tcPr>
            <w:tcW w:w="7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456" w:rsidRPr="008241D4" w:rsidRDefault="00693456" w:rsidP="008241D4">
            <w:pPr>
              <w:spacing w:after="120"/>
              <w:ind w:firstLine="0"/>
              <w:rPr>
                <w:lang w:eastAsia="en-US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456" w:rsidRPr="008241D4" w:rsidRDefault="00693456" w:rsidP="008241D4">
            <w:pPr>
              <w:spacing w:after="120"/>
              <w:ind w:firstLine="0"/>
              <w:rPr>
                <w:lang w:eastAsia="en-US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456" w:rsidRPr="008241D4" w:rsidRDefault="00693456" w:rsidP="008241D4">
            <w:pPr>
              <w:spacing w:after="120"/>
              <w:ind w:firstLine="0"/>
              <w:rPr>
                <w:lang w:eastAsia="en-US"/>
              </w:rPr>
            </w:pPr>
          </w:p>
        </w:tc>
        <w:tc>
          <w:tcPr>
            <w:tcW w:w="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56" w:rsidRPr="008241D4" w:rsidRDefault="00693456" w:rsidP="00EC044B">
            <w:pPr>
              <w:spacing w:after="120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4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56" w:rsidRDefault="00D21284" w:rsidP="00247347">
            <w:pPr>
              <w:spacing w:after="120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1 500</w:t>
            </w:r>
            <w:r w:rsidRPr="008241D4">
              <w:rPr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3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56" w:rsidRPr="008241D4" w:rsidRDefault="00693456" w:rsidP="00EC044B">
            <w:pPr>
              <w:spacing w:after="120"/>
              <w:ind w:firstLine="0"/>
              <w:rPr>
                <w:lang w:eastAsia="en-US"/>
              </w:rPr>
            </w:pPr>
          </w:p>
        </w:tc>
        <w:tc>
          <w:tcPr>
            <w:tcW w:w="5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56" w:rsidRPr="008241D4" w:rsidRDefault="00693456" w:rsidP="00EC044B">
            <w:pPr>
              <w:spacing w:after="120"/>
              <w:ind w:firstLine="0"/>
              <w:rPr>
                <w:lang w:eastAsia="en-US"/>
              </w:rPr>
            </w:pPr>
          </w:p>
        </w:tc>
        <w:tc>
          <w:tcPr>
            <w:tcW w:w="4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56" w:rsidRDefault="00D21284" w:rsidP="00247347">
            <w:pPr>
              <w:spacing w:after="120"/>
              <w:ind w:firstLine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1 500</w:t>
            </w:r>
            <w:r w:rsidRPr="008241D4">
              <w:rPr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56" w:rsidRPr="008241D4" w:rsidRDefault="00693456" w:rsidP="008241D4">
            <w:pPr>
              <w:spacing w:after="120"/>
              <w:ind w:firstLine="0"/>
              <w:rPr>
                <w:lang w:eastAsia="en-US"/>
              </w:rPr>
            </w:pPr>
          </w:p>
        </w:tc>
      </w:tr>
      <w:tr w:rsidR="009D0529" w:rsidRPr="008241D4" w:rsidTr="006A007E">
        <w:trPr>
          <w:trHeight w:val="694"/>
          <w:tblCellSpacing w:w="5" w:type="nil"/>
        </w:trPr>
        <w:tc>
          <w:tcPr>
            <w:tcW w:w="8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529" w:rsidRPr="008241D4" w:rsidRDefault="009D0529" w:rsidP="008241D4">
            <w:pPr>
              <w:spacing w:after="120"/>
              <w:ind w:firstLine="0"/>
              <w:rPr>
                <w:lang w:eastAsia="en-US"/>
              </w:rPr>
            </w:pPr>
          </w:p>
        </w:tc>
        <w:tc>
          <w:tcPr>
            <w:tcW w:w="7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529" w:rsidRPr="008241D4" w:rsidRDefault="009D0529" w:rsidP="008241D4">
            <w:pPr>
              <w:spacing w:after="120"/>
              <w:ind w:firstLine="0"/>
              <w:rPr>
                <w:lang w:eastAsia="en-US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529" w:rsidRPr="008241D4" w:rsidRDefault="009D0529" w:rsidP="008241D4">
            <w:pPr>
              <w:spacing w:after="120"/>
              <w:ind w:firstLine="0"/>
              <w:rPr>
                <w:lang w:eastAsia="en-US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529" w:rsidRPr="008241D4" w:rsidRDefault="009D0529" w:rsidP="008241D4">
            <w:pPr>
              <w:spacing w:after="120"/>
              <w:ind w:firstLine="0"/>
              <w:rPr>
                <w:lang w:eastAsia="en-US"/>
              </w:rPr>
            </w:pPr>
          </w:p>
        </w:tc>
        <w:tc>
          <w:tcPr>
            <w:tcW w:w="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29" w:rsidRPr="008241D4" w:rsidRDefault="009D0529" w:rsidP="00EC044B">
            <w:pPr>
              <w:spacing w:after="120"/>
              <w:ind w:firstLine="0"/>
              <w:rPr>
                <w:lang w:eastAsia="en-US"/>
              </w:rPr>
            </w:pPr>
            <w:r w:rsidRPr="008241D4">
              <w:rPr>
                <w:sz w:val="22"/>
                <w:szCs w:val="22"/>
                <w:lang w:eastAsia="en-US"/>
              </w:rPr>
              <w:t>201</w:t>
            </w:r>
            <w:r w:rsidR="00693456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29" w:rsidRPr="008241D4" w:rsidRDefault="00D21284" w:rsidP="00D21284">
            <w:pPr>
              <w:spacing w:after="120"/>
              <w:ind w:firstLine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1 500</w:t>
            </w:r>
            <w:r w:rsidRPr="008241D4">
              <w:rPr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3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29" w:rsidRPr="008241D4" w:rsidRDefault="009D0529" w:rsidP="00EC044B">
            <w:pPr>
              <w:spacing w:after="120"/>
              <w:ind w:firstLine="0"/>
              <w:rPr>
                <w:lang w:eastAsia="en-US"/>
              </w:rPr>
            </w:pPr>
          </w:p>
        </w:tc>
        <w:tc>
          <w:tcPr>
            <w:tcW w:w="5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29" w:rsidRPr="008241D4" w:rsidRDefault="009D0529" w:rsidP="00EC044B">
            <w:pPr>
              <w:spacing w:after="120"/>
              <w:ind w:firstLine="0"/>
              <w:rPr>
                <w:lang w:eastAsia="en-US"/>
              </w:rPr>
            </w:pPr>
          </w:p>
        </w:tc>
        <w:tc>
          <w:tcPr>
            <w:tcW w:w="4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29" w:rsidRPr="008241D4" w:rsidRDefault="00D21284" w:rsidP="00247347">
            <w:pPr>
              <w:spacing w:after="120"/>
              <w:ind w:firstLine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1 500</w:t>
            </w:r>
            <w:r w:rsidRPr="008241D4">
              <w:rPr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29" w:rsidRPr="008241D4" w:rsidRDefault="009D0529" w:rsidP="008241D4">
            <w:pPr>
              <w:spacing w:after="120"/>
              <w:ind w:firstLine="0"/>
              <w:rPr>
                <w:lang w:eastAsia="en-US"/>
              </w:rPr>
            </w:pPr>
          </w:p>
        </w:tc>
      </w:tr>
      <w:tr w:rsidR="009D0529" w:rsidRPr="008241D4" w:rsidTr="006A007E">
        <w:trPr>
          <w:trHeight w:val="480"/>
          <w:tblCellSpacing w:w="5" w:type="nil"/>
        </w:trPr>
        <w:tc>
          <w:tcPr>
            <w:tcW w:w="8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29" w:rsidRPr="008241D4" w:rsidRDefault="009D0529" w:rsidP="008241D4">
            <w:pPr>
              <w:spacing w:after="120"/>
              <w:ind w:firstLine="0"/>
              <w:rPr>
                <w:lang w:eastAsia="en-US"/>
              </w:rPr>
            </w:pPr>
          </w:p>
        </w:tc>
        <w:tc>
          <w:tcPr>
            <w:tcW w:w="7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29" w:rsidRPr="008241D4" w:rsidRDefault="009D0529" w:rsidP="008241D4">
            <w:pPr>
              <w:spacing w:after="120"/>
              <w:ind w:firstLine="0"/>
              <w:rPr>
                <w:lang w:eastAsia="en-US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29" w:rsidRPr="008241D4" w:rsidRDefault="009D0529" w:rsidP="008241D4">
            <w:pPr>
              <w:spacing w:after="120"/>
              <w:ind w:firstLine="0"/>
              <w:rPr>
                <w:lang w:eastAsia="en-US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29" w:rsidRPr="008241D4" w:rsidRDefault="009D0529" w:rsidP="008241D4">
            <w:pPr>
              <w:spacing w:after="120"/>
              <w:ind w:firstLine="0"/>
              <w:rPr>
                <w:lang w:eastAsia="en-US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29" w:rsidRPr="008241D4" w:rsidRDefault="009D0529" w:rsidP="00EC044B">
            <w:pPr>
              <w:spacing w:after="120"/>
              <w:ind w:firstLine="0"/>
              <w:rPr>
                <w:lang w:eastAsia="en-US"/>
              </w:rPr>
            </w:pPr>
            <w:r w:rsidRPr="008241D4">
              <w:rPr>
                <w:sz w:val="22"/>
                <w:szCs w:val="22"/>
                <w:lang w:eastAsia="en-US"/>
              </w:rPr>
              <w:t>20</w:t>
            </w:r>
            <w:r w:rsidR="00693456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29" w:rsidRPr="008241D4" w:rsidRDefault="00D21284" w:rsidP="00247347">
            <w:pPr>
              <w:spacing w:after="120"/>
              <w:ind w:firstLine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1 500</w:t>
            </w:r>
            <w:r w:rsidRPr="008241D4">
              <w:rPr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29" w:rsidRPr="008241D4" w:rsidRDefault="009D0529" w:rsidP="00EC044B">
            <w:pPr>
              <w:spacing w:after="120"/>
              <w:ind w:firstLine="0"/>
              <w:rPr>
                <w:lang w:eastAsia="en-US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29" w:rsidRPr="008241D4" w:rsidRDefault="009D0529" w:rsidP="00EC044B">
            <w:pPr>
              <w:spacing w:after="120"/>
              <w:ind w:firstLine="0"/>
              <w:rPr>
                <w:lang w:eastAsia="en-US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29" w:rsidRPr="008241D4" w:rsidRDefault="00D21284" w:rsidP="00D21284">
            <w:pPr>
              <w:spacing w:after="120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1 500,0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29" w:rsidRPr="008241D4" w:rsidRDefault="009D0529" w:rsidP="008241D4">
            <w:pPr>
              <w:spacing w:after="120"/>
              <w:ind w:firstLine="0"/>
              <w:rPr>
                <w:lang w:eastAsia="en-US"/>
              </w:rPr>
            </w:pPr>
          </w:p>
        </w:tc>
      </w:tr>
      <w:tr w:rsidR="00BA6C8F" w:rsidRPr="008241D4" w:rsidTr="006A007E">
        <w:trPr>
          <w:trHeight w:val="477"/>
          <w:tblCellSpacing w:w="5" w:type="nil"/>
        </w:trPr>
        <w:tc>
          <w:tcPr>
            <w:tcW w:w="837" w:type="pct"/>
            <w:tcBorders>
              <w:left w:val="single" w:sz="4" w:space="0" w:color="auto"/>
              <w:right w:val="single" w:sz="4" w:space="0" w:color="auto"/>
            </w:tcBorders>
          </w:tcPr>
          <w:p w:rsidR="00BA6C8F" w:rsidRPr="00BA6C8F" w:rsidRDefault="00BA6C8F" w:rsidP="008241D4">
            <w:pPr>
              <w:spacing w:after="120"/>
              <w:ind w:firstLine="0"/>
              <w:rPr>
                <w:sz w:val="22"/>
                <w:szCs w:val="22"/>
                <w:lang w:eastAsia="en-US"/>
              </w:rPr>
            </w:pPr>
            <w:r w:rsidRPr="00BA6C8F">
              <w:rPr>
                <w:sz w:val="22"/>
                <w:szCs w:val="22"/>
                <w:lang w:eastAsia="en-US"/>
              </w:rPr>
              <w:t>Итого Муниципальная программа</w:t>
            </w:r>
          </w:p>
        </w:tc>
        <w:tc>
          <w:tcPr>
            <w:tcW w:w="705" w:type="pct"/>
            <w:tcBorders>
              <w:left w:val="single" w:sz="4" w:space="0" w:color="auto"/>
              <w:right w:val="single" w:sz="4" w:space="0" w:color="auto"/>
            </w:tcBorders>
          </w:tcPr>
          <w:p w:rsidR="00BA6C8F" w:rsidRPr="008241D4" w:rsidRDefault="00BA6C8F" w:rsidP="008241D4">
            <w:pPr>
              <w:spacing w:after="120"/>
              <w:ind w:firstLine="0"/>
              <w:rPr>
                <w:lang w:eastAsia="en-US"/>
              </w:rPr>
            </w:pPr>
          </w:p>
        </w:tc>
        <w:tc>
          <w:tcPr>
            <w:tcW w:w="399" w:type="pct"/>
            <w:tcBorders>
              <w:left w:val="single" w:sz="4" w:space="0" w:color="auto"/>
              <w:right w:val="single" w:sz="4" w:space="0" w:color="auto"/>
            </w:tcBorders>
          </w:tcPr>
          <w:p w:rsidR="00BA6C8F" w:rsidRPr="008241D4" w:rsidRDefault="00BA6C8F" w:rsidP="008241D4">
            <w:pPr>
              <w:spacing w:after="120"/>
              <w:ind w:firstLine="0"/>
              <w:rPr>
                <w:lang w:eastAsia="en-US"/>
              </w:rPr>
            </w:pPr>
          </w:p>
        </w:tc>
        <w:tc>
          <w:tcPr>
            <w:tcW w:w="399" w:type="pct"/>
            <w:tcBorders>
              <w:left w:val="single" w:sz="4" w:space="0" w:color="auto"/>
              <w:right w:val="single" w:sz="4" w:space="0" w:color="auto"/>
            </w:tcBorders>
          </w:tcPr>
          <w:p w:rsidR="00BA6C8F" w:rsidRPr="008241D4" w:rsidRDefault="00BA6C8F" w:rsidP="008241D4">
            <w:pPr>
              <w:spacing w:after="120"/>
              <w:ind w:firstLine="0"/>
              <w:rPr>
                <w:lang w:eastAsia="en-US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8F" w:rsidRPr="008241D4" w:rsidRDefault="009D180B" w:rsidP="006A007E">
            <w:pPr>
              <w:spacing w:after="120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</w:t>
            </w:r>
            <w:r w:rsidR="006A007E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8F" w:rsidRPr="008241D4" w:rsidRDefault="00FF4735" w:rsidP="00920326">
            <w:pPr>
              <w:spacing w:after="120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315 372</w:t>
            </w:r>
            <w:r w:rsidR="006A007E">
              <w:rPr>
                <w:sz w:val="22"/>
                <w:szCs w:val="22"/>
                <w:lang w:eastAsia="en-US"/>
              </w:rPr>
              <w:t>,6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8F" w:rsidRPr="008241D4" w:rsidRDefault="00BA6C8F" w:rsidP="00EC044B">
            <w:pPr>
              <w:spacing w:after="120"/>
              <w:ind w:firstLine="0"/>
              <w:rPr>
                <w:lang w:eastAsia="en-US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8F" w:rsidRPr="008241D4" w:rsidRDefault="006A007E" w:rsidP="00EC044B">
            <w:pPr>
              <w:spacing w:after="120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119 372,6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8F" w:rsidRDefault="00FF4735" w:rsidP="00FF4735">
            <w:pPr>
              <w:spacing w:after="120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  <w:r w:rsidR="00920326">
              <w:rPr>
                <w:lang w:eastAsia="en-US"/>
              </w:rPr>
              <w:t>6</w:t>
            </w:r>
            <w:r w:rsidR="006A007E">
              <w:rPr>
                <w:lang w:eastAsia="en-US"/>
              </w:rPr>
              <w:t> </w:t>
            </w:r>
            <w:r>
              <w:rPr>
                <w:lang w:eastAsia="en-US"/>
              </w:rPr>
              <w:t>0</w:t>
            </w:r>
            <w:r w:rsidR="006A007E">
              <w:rPr>
                <w:lang w:eastAsia="en-US"/>
              </w:rPr>
              <w:t>00,0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8F" w:rsidRPr="008241D4" w:rsidRDefault="00BA6C8F" w:rsidP="008241D4">
            <w:pPr>
              <w:spacing w:after="120"/>
              <w:ind w:firstLine="0"/>
              <w:rPr>
                <w:lang w:eastAsia="en-US"/>
              </w:rPr>
            </w:pPr>
          </w:p>
        </w:tc>
      </w:tr>
      <w:tr w:rsidR="009D180B" w:rsidRPr="008241D4" w:rsidTr="006A007E">
        <w:trPr>
          <w:trHeight w:val="480"/>
          <w:tblCellSpacing w:w="5" w:type="nil"/>
        </w:trPr>
        <w:tc>
          <w:tcPr>
            <w:tcW w:w="837" w:type="pct"/>
            <w:tcBorders>
              <w:left w:val="single" w:sz="4" w:space="0" w:color="auto"/>
              <w:right w:val="single" w:sz="4" w:space="0" w:color="auto"/>
            </w:tcBorders>
          </w:tcPr>
          <w:p w:rsidR="009D180B" w:rsidRPr="00BA6C8F" w:rsidRDefault="009D180B" w:rsidP="008241D4">
            <w:pPr>
              <w:spacing w:after="120"/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5" w:type="pct"/>
            <w:tcBorders>
              <w:left w:val="single" w:sz="4" w:space="0" w:color="auto"/>
              <w:right w:val="single" w:sz="4" w:space="0" w:color="auto"/>
            </w:tcBorders>
          </w:tcPr>
          <w:p w:rsidR="009D180B" w:rsidRPr="008241D4" w:rsidRDefault="009D180B" w:rsidP="008241D4">
            <w:pPr>
              <w:spacing w:after="120"/>
              <w:ind w:firstLine="0"/>
              <w:rPr>
                <w:lang w:eastAsia="en-US"/>
              </w:rPr>
            </w:pPr>
          </w:p>
        </w:tc>
        <w:tc>
          <w:tcPr>
            <w:tcW w:w="399" w:type="pct"/>
            <w:tcBorders>
              <w:left w:val="single" w:sz="4" w:space="0" w:color="auto"/>
              <w:right w:val="single" w:sz="4" w:space="0" w:color="auto"/>
            </w:tcBorders>
          </w:tcPr>
          <w:p w:rsidR="009D180B" w:rsidRPr="008241D4" w:rsidRDefault="009D180B" w:rsidP="008241D4">
            <w:pPr>
              <w:spacing w:after="120"/>
              <w:ind w:firstLine="0"/>
              <w:rPr>
                <w:lang w:eastAsia="en-US"/>
              </w:rPr>
            </w:pPr>
          </w:p>
        </w:tc>
        <w:tc>
          <w:tcPr>
            <w:tcW w:w="399" w:type="pct"/>
            <w:tcBorders>
              <w:left w:val="single" w:sz="4" w:space="0" w:color="auto"/>
              <w:right w:val="single" w:sz="4" w:space="0" w:color="auto"/>
            </w:tcBorders>
          </w:tcPr>
          <w:p w:rsidR="009D180B" w:rsidRPr="008241D4" w:rsidRDefault="009D180B" w:rsidP="008241D4">
            <w:pPr>
              <w:spacing w:after="120"/>
              <w:ind w:firstLine="0"/>
              <w:rPr>
                <w:lang w:eastAsia="en-US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0B" w:rsidRDefault="009D180B" w:rsidP="006A007E">
            <w:pPr>
              <w:spacing w:after="120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</w:t>
            </w:r>
            <w:r w:rsidR="006A007E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0B" w:rsidRDefault="006A007E" w:rsidP="00802662">
            <w:pPr>
              <w:spacing w:after="120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802662">
              <w:rPr>
                <w:sz w:val="22"/>
                <w:szCs w:val="22"/>
                <w:lang w:eastAsia="en-US"/>
              </w:rPr>
              <w:t>0</w:t>
            </w:r>
            <w:r>
              <w:rPr>
                <w:sz w:val="22"/>
                <w:szCs w:val="22"/>
                <w:lang w:eastAsia="en-US"/>
              </w:rPr>
              <w:t>6 500,0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0B" w:rsidRPr="008241D4" w:rsidRDefault="009D180B" w:rsidP="00EC044B">
            <w:pPr>
              <w:spacing w:after="120"/>
              <w:ind w:firstLine="0"/>
              <w:rPr>
                <w:lang w:eastAsia="en-US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0B" w:rsidRDefault="009D180B" w:rsidP="00EC044B">
            <w:pPr>
              <w:spacing w:after="120"/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0B" w:rsidRDefault="006A007E" w:rsidP="00802662">
            <w:pPr>
              <w:spacing w:after="120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802662">
              <w:rPr>
                <w:lang w:eastAsia="en-US"/>
              </w:rPr>
              <w:t>0</w:t>
            </w:r>
            <w:r>
              <w:rPr>
                <w:lang w:eastAsia="en-US"/>
              </w:rPr>
              <w:t>6 500,0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0B" w:rsidRPr="008241D4" w:rsidRDefault="009D180B" w:rsidP="008241D4">
            <w:pPr>
              <w:spacing w:after="120"/>
              <w:ind w:firstLine="0"/>
              <w:rPr>
                <w:lang w:eastAsia="en-US"/>
              </w:rPr>
            </w:pPr>
          </w:p>
        </w:tc>
      </w:tr>
      <w:tr w:rsidR="00693456" w:rsidRPr="008241D4" w:rsidTr="006A007E">
        <w:trPr>
          <w:trHeight w:val="480"/>
          <w:tblCellSpacing w:w="5" w:type="nil"/>
        </w:trPr>
        <w:tc>
          <w:tcPr>
            <w:tcW w:w="837" w:type="pct"/>
            <w:tcBorders>
              <w:left w:val="single" w:sz="4" w:space="0" w:color="auto"/>
              <w:right w:val="single" w:sz="4" w:space="0" w:color="auto"/>
            </w:tcBorders>
          </w:tcPr>
          <w:p w:rsidR="00693456" w:rsidRPr="00BA6C8F" w:rsidRDefault="00693456" w:rsidP="008241D4">
            <w:pPr>
              <w:spacing w:after="120"/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5" w:type="pct"/>
            <w:tcBorders>
              <w:left w:val="single" w:sz="4" w:space="0" w:color="auto"/>
              <w:right w:val="single" w:sz="4" w:space="0" w:color="auto"/>
            </w:tcBorders>
          </w:tcPr>
          <w:p w:rsidR="00693456" w:rsidRPr="008241D4" w:rsidRDefault="00693456" w:rsidP="008241D4">
            <w:pPr>
              <w:spacing w:after="120"/>
              <w:ind w:firstLine="0"/>
              <w:rPr>
                <w:lang w:eastAsia="en-US"/>
              </w:rPr>
            </w:pPr>
          </w:p>
        </w:tc>
        <w:tc>
          <w:tcPr>
            <w:tcW w:w="399" w:type="pct"/>
            <w:tcBorders>
              <w:left w:val="single" w:sz="4" w:space="0" w:color="auto"/>
              <w:right w:val="single" w:sz="4" w:space="0" w:color="auto"/>
            </w:tcBorders>
          </w:tcPr>
          <w:p w:rsidR="00693456" w:rsidRPr="008241D4" w:rsidRDefault="00693456" w:rsidP="008241D4">
            <w:pPr>
              <w:spacing w:after="120"/>
              <w:ind w:firstLine="0"/>
              <w:rPr>
                <w:lang w:eastAsia="en-US"/>
              </w:rPr>
            </w:pPr>
          </w:p>
        </w:tc>
        <w:tc>
          <w:tcPr>
            <w:tcW w:w="399" w:type="pct"/>
            <w:tcBorders>
              <w:left w:val="single" w:sz="4" w:space="0" w:color="auto"/>
              <w:right w:val="single" w:sz="4" w:space="0" w:color="auto"/>
            </w:tcBorders>
          </w:tcPr>
          <w:p w:rsidR="00693456" w:rsidRPr="008241D4" w:rsidRDefault="00693456" w:rsidP="008241D4">
            <w:pPr>
              <w:spacing w:after="120"/>
              <w:ind w:firstLine="0"/>
              <w:rPr>
                <w:lang w:eastAsia="en-US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56" w:rsidRDefault="006A007E" w:rsidP="00EC044B">
            <w:pPr>
              <w:spacing w:after="120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56" w:rsidRDefault="00802662" w:rsidP="00247347">
            <w:pPr>
              <w:spacing w:after="120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  <w:r w:rsidR="006A007E">
              <w:rPr>
                <w:sz w:val="22"/>
                <w:szCs w:val="22"/>
                <w:lang w:eastAsia="en-US"/>
              </w:rPr>
              <w:t>6 500,0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56" w:rsidRPr="008241D4" w:rsidRDefault="00693456" w:rsidP="00EC044B">
            <w:pPr>
              <w:spacing w:after="120"/>
              <w:ind w:firstLine="0"/>
              <w:rPr>
                <w:lang w:eastAsia="en-US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56" w:rsidRDefault="00693456" w:rsidP="00EC044B">
            <w:pPr>
              <w:spacing w:after="120"/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56" w:rsidRDefault="00802662" w:rsidP="00247347">
            <w:pPr>
              <w:spacing w:after="120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  <w:r w:rsidR="006A007E">
              <w:rPr>
                <w:lang w:eastAsia="en-US"/>
              </w:rPr>
              <w:t>6 500,0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56" w:rsidRPr="008241D4" w:rsidRDefault="00693456" w:rsidP="008241D4">
            <w:pPr>
              <w:spacing w:after="120"/>
              <w:ind w:firstLine="0"/>
              <w:rPr>
                <w:lang w:eastAsia="en-US"/>
              </w:rPr>
            </w:pPr>
          </w:p>
        </w:tc>
      </w:tr>
      <w:tr w:rsidR="00693456" w:rsidRPr="008241D4" w:rsidTr="006A007E">
        <w:trPr>
          <w:trHeight w:val="480"/>
          <w:tblCellSpacing w:w="5" w:type="nil"/>
        </w:trPr>
        <w:tc>
          <w:tcPr>
            <w:tcW w:w="837" w:type="pct"/>
            <w:tcBorders>
              <w:left w:val="single" w:sz="4" w:space="0" w:color="auto"/>
              <w:right w:val="single" w:sz="4" w:space="0" w:color="auto"/>
            </w:tcBorders>
          </w:tcPr>
          <w:p w:rsidR="00693456" w:rsidRPr="00BA6C8F" w:rsidRDefault="00693456" w:rsidP="008241D4">
            <w:pPr>
              <w:spacing w:after="120"/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5" w:type="pct"/>
            <w:tcBorders>
              <w:left w:val="single" w:sz="4" w:space="0" w:color="auto"/>
              <w:right w:val="single" w:sz="4" w:space="0" w:color="auto"/>
            </w:tcBorders>
          </w:tcPr>
          <w:p w:rsidR="00693456" w:rsidRPr="008241D4" w:rsidRDefault="00693456" w:rsidP="008241D4">
            <w:pPr>
              <w:spacing w:after="120"/>
              <w:ind w:firstLine="0"/>
              <w:rPr>
                <w:lang w:eastAsia="en-US"/>
              </w:rPr>
            </w:pPr>
          </w:p>
        </w:tc>
        <w:tc>
          <w:tcPr>
            <w:tcW w:w="399" w:type="pct"/>
            <w:tcBorders>
              <w:left w:val="single" w:sz="4" w:space="0" w:color="auto"/>
              <w:right w:val="single" w:sz="4" w:space="0" w:color="auto"/>
            </w:tcBorders>
          </w:tcPr>
          <w:p w:rsidR="00693456" w:rsidRPr="008241D4" w:rsidRDefault="00693456" w:rsidP="008241D4">
            <w:pPr>
              <w:spacing w:after="120"/>
              <w:ind w:firstLine="0"/>
              <w:rPr>
                <w:lang w:eastAsia="en-US"/>
              </w:rPr>
            </w:pPr>
          </w:p>
        </w:tc>
        <w:tc>
          <w:tcPr>
            <w:tcW w:w="399" w:type="pct"/>
            <w:tcBorders>
              <w:left w:val="single" w:sz="4" w:space="0" w:color="auto"/>
              <w:right w:val="single" w:sz="4" w:space="0" w:color="auto"/>
            </w:tcBorders>
          </w:tcPr>
          <w:p w:rsidR="00693456" w:rsidRPr="008241D4" w:rsidRDefault="00693456" w:rsidP="008241D4">
            <w:pPr>
              <w:spacing w:after="120"/>
              <w:ind w:firstLine="0"/>
              <w:rPr>
                <w:lang w:eastAsia="en-US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56" w:rsidRDefault="006A007E" w:rsidP="00EC044B">
            <w:pPr>
              <w:spacing w:after="120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56" w:rsidRDefault="00802662" w:rsidP="00247347">
            <w:pPr>
              <w:spacing w:after="120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  <w:r w:rsidR="006A007E">
              <w:rPr>
                <w:sz w:val="22"/>
                <w:szCs w:val="22"/>
                <w:lang w:eastAsia="en-US"/>
              </w:rPr>
              <w:t>1 500,0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56" w:rsidRPr="008241D4" w:rsidRDefault="00693456" w:rsidP="00EC044B">
            <w:pPr>
              <w:spacing w:after="120"/>
              <w:ind w:firstLine="0"/>
              <w:rPr>
                <w:lang w:eastAsia="en-US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56" w:rsidRDefault="00693456" w:rsidP="00EC044B">
            <w:pPr>
              <w:spacing w:after="120"/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56" w:rsidRDefault="00802662" w:rsidP="00247347">
            <w:pPr>
              <w:spacing w:after="120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  <w:r w:rsidR="006A007E">
              <w:rPr>
                <w:lang w:eastAsia="en-US"/>
              </w:rPr>
              <w:t>1 500,0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56" w:rsidRPr="008241D4" w:rsidRDefault="00693456" w:rsidP="008241D4">
            <w:pPr>
              <w:spacing w:after="120"/>
              <w:ind w:firstLine="0"/>
              <w:rPr>
                <w:lang w:eastAsia="en-US"/>
              </w:rPr>
            </w:pPr>
          </w:p>
        </w:tc>
      </w:tr>
      <w:tr w:rsidR="009D180B" w:rsidRPr="008241D4" w:rsidTr="006A007E">
        <w:trPr>
          <w:trHeight w:val="480"/>
          <w:tblCellSpacing w:w="5" w:type="nil"/>
        </w:trPr>
        <w:tc>
          <w:tcPr>
            <w:tcW w:w="837" w:type="pct"/>
            <w:tcBorders>
              <w:left w:val="single" w:sz="4" w:space="0" w:color="auto"/>
              <w:right w:val="single" w:sz="4" w:space="0" w:color="auto"/>
            </w:tcBorders>
          </w:tcPr>
          <w:p w:rsidR="009D180B" w:rsidRPr="00BA6C8F" w:rsidRDefault="009D180B" w:rsidP="008241D4">
            <w:pPr>
              <w:spacing w:after="120"/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5" w:type="pct"/>
            <w:tcBorders>
              <w:left w:val="single" w:sz="4" w:space="0" w:color="auto"/>
              <w:right w:val="single" w:sz="4" w:space="0" w:color="auto"/>
            </w:tcBorders>
          </w:tcPr>
          <w:p w:rsidR="009D180B" w:rsidRPr="008241D4" w:rsidRDefault="009D180B" w:rsidP="008241D4">
            <w:pPr>
              <w:spacing w:after="120"/>
              <w:ind w:firstLine="0"/>
              <w:rPr>
                <w:lang w:eastAsia="en-US"/>
              </w:rPr>
            </w:pPr>
          </w:p>
        </w:tc>
        <w:tc>
          <w:tcPr>
            <w:tcW w:w="399" w:type="pct"/>
            <w:tcBorders>
              <w:left w:val="single" w:sz="4" w:space="0" w:color="auto"/>
              <w:right w:val="single" w:sz="4" w:space="0" w:color="auto"/>
            </w:tcBorders>
          </w:tcPr>
          <w:p w:rsidR="009D180B" w:rsidRPr="008241D4" w:rsidRDefault="009D180B" w:rsidP="008241D4">
            <w:pPr>
              <w:spacing w:after="120"/>
              <w:ind w:firstLine="0"/>
              <w:rPr>
                <w:lang w:eastAsia="en-US"/>
              </w:rPr>
            </w:pPr>
          </w:p>
        </w:tc>
        <w:tc>
          <w:tcPr>
            <w:tcW w:w="399" w:type="pct"/>
            <w:tcBorders>
              <w:left w:val="single" w:sz="4" w:space="0" w:color="auto"/>
              <w:right w:val="single" w:sz="4" w:space="0" w:color="auto"/>
            </w:tcBorders>
          </w:tcPr>
          <w:p w:rsidR="009D180B" w:rsidRPr="008241D4" w:rsidRDefault="009D180B" w:rsidP="008241D4">
            <w:pPr>
              <w:spacing w:after="120"/>
              <w:ind w:firstLine="0"/>
              <w:rPr>
                <w:lang w:eastAsia="en-US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0B" w:rsidRDefault="009D180B" w:rsidP="00EC044B">
            <w:pPr>
              <w:spacing w:after="120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  <w:r w:rsidR="006A007E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0B" w:rsidRDefault="00802662" w:rsidP="00247347">
            <w:pPr>
              <w:spacing w:after="120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  <w:r w:rsidR="006A007E">
              <w:rPr>
                <w:sz w:val="22"/>
                <w:szCs w:val="22"/>
                <w:lang w:eastAsia="en-US"/>
              </w:rPr>
              <w:t>1 500</w:t>
            </w:r>
            <w:r w:rsidR="009D180B">
              <w:rPr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0B" w:rsidRPr="008241D4" w:rsidRDefault="009D180B" w:rsidP="00EC044B">
            <w:pPr>
              <w:spacing w:after="120"/>
              <w:ind w:firstLine="0"/>
              <w:rPr>
                <w:lang w:eastAsia="en-US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0B" w:rsidRDefault="009D180B" w:rsidP="00EC044B">
            <w:pPr>
              <w:spacing w:after="120"/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0B" w:rsidRDefault="00802662" w:rsidP="00247347">
            <w:pPr>
              <w:spacing w:after="120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  <w:r w:rsidR="006A007E">
              <w:rPr>
                <w:lang w:eastAsia="en-US"/>
              </w:rPr>
              <w:t>1 500</w:t>
            </w:r>
            <w:r w:rsidR="009D180B">
              <w:rPr>
                <w:lang w:eastAsia="en-US"/>
              </w:rPr>
              <w:t>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0B" w:rsidRPr="008241D4" w:rsidRDefault="009D180B" w:rsidP="008241D4">
            <w:pPr>
              <w:spacing w:after="120"/>
              <w:ind w:firstLine="0"/>
              <w:rPr>
                <w:lang w:eastAsia="en-US"/>
              </w:rPr>
            </w:pPr>
          </w:p>
        </w:tc>
      </w:tr>
      <w:tr w:rsidR="003534BA" w:rsidRPr="008241D4" w:rsidTr="006A007E">
        <w:trPr>
          <w:trHeight w:val="480"/>
          <w:tblCellSpacing w:w="5" w:type="nil"/>
        </w:trPr>
        <w:tc>
          <w:tcPr>
            <w:tcW w:w="8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BA" w:rsidRPr="00BA6C8F" w:rsidRDefault="003534BA" w:rsidP="008241D4">
            <w:pPr>
              <w:spacing w:after="120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7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BA" w:rsidRPr="008241D4" w:rsidRDefault="003534BA" w:rsidP="008241D4">
            <w:pPr>
              <w:spacing w:after="120"/>
              <w:ind w:firstLine="0"/>
              <w:rPr>
                <w:lang w:eastAsia="en-US"/>
              </w:rPr>
            </w:pPr>
          </w:p>
        </w:tc>
        <w:tc>
          <w:tcPr>
            <w:tcW w:w="3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BA" w:rsidRPr="008241D4" w:rsidRDefault="003534BA" w:rsidP="008241D4">
            <w:pPr>
              <w:spacing w:after="120"/>
              <w:ind w:firstLine="0"/>
              <w:rPr>
                <w:lang w:eastAsia="en-US"/>
              </w:rPr>
            </w:pPr>
          </w:p>
        </w:tc>
        <w:tc>
          <w:tcPr>
            <w:tcW w:w="3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BA" w:rsidRPr="008241D4" w:rsidRDefault="003534BA" w:rsidP="008241D4">
            <w:pPr>
              <w:spacing w:after="120"/>
              <w:ind w:firstLine="0"/>
              <w:rPr>
                <w:lang w:eastAsia="en-US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BA" w:rsidRDefault="003534BA" w:rsidP="00EC044B">
            <w:pPr>
              <w:spacing w:after="120"/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BA" w:rsidRDefault="00802662" w:rsidP="00802662">
            <w:pPr>
              <w:spacing w:after="120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91</w:t>
            </w:r>
            <w:r w:rsidR="00920326">
              <w:rPr>
                <w:sz w:val="22"/>
                <w:szCs w:val="22"/>
                <w:lang w:eastAsia="en-US"/>
              </w:rPr>
              <w:t>1</w:t>
            </w:r>
            <w:r w:rsidR="006A007E">
              <w:rPr>
                <w:sz w:val="22"/>
                <w:szCs w:val="22"/>
                <w:lang w:eastAsia="en-US"/>
              </w:rPr>
              <w:t> </w:t>
            </w:r>
            <w:r>
              <w:rPr>
                <w:sz w:val="22"/>
                <w:szCs w:val="22"/>
                <w:lang w:eastAsia="en-US"/>
              </w:rPr>
              <w:t>3</w:t>
            </w:r>
            <w:r w:rsidR="006A007E">
              <w:rPr>
                <w:sz w:val="22"/>
                <w:szCs w:val="22"/>
                <w:lang w:eastAsia="en-US"/>
              </w:rPr>
              <w:t>72,6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BA" w:rsidRPr="008241D4" w:rsidRDefault="003534BA" w:rsidP="00EC044B">
            <w:pPr>
              <w:spacing w:after="120"/>
              <w:ind w:firstLine="0"/>
              <w:rPr>
                <w:lang w:eastAsia="en-US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BA" w:rsidRDefault="006A007E" w:rsidP="00EC044B">
            <w:pPr>
              <w:spacing w:after="120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119 372,6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BA" w:rsidRDefault="00802662" w:rsidP="00802662">
            <w:pPr>
              <w:spacing w:after="120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920326">
              <w:rPr>
                <w:lang w:eastAsia="en-US"/>
              </w:rPr>
              <w:t>92</w:t>
            </w:r>
            <w:r w:rsidR="006A007E">
              <w:rPr>
                <w:lang w:eastAsia="en-US"/>
              </w:rPr>
              <w:t> </w:t>
            </w:r>
            <w:r>
              <w:rPr>
                <w:lang w:eastAsia="en-US"/>
              </w:rPr>
              <w:t>0</w:t>
            </w:r>
            <w:r w:rsidR="006A007E">
              <w:rPr>
                <w:lang w:eastAsia="en-US"/>
              </w:rPr>
              <w:t>00,0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BA" w:rsidRPr="008241D4" w:rsidRDefault="003534BA" w:rsidP="008241D4">
            <w:pPr>
              <w:spacing w:after="120"/>
              <w:ind w:firstLine="0"/>
              <w:rPr>
                <w:lang w:eastAsia="en-US"/>
              </w:rPr>
            </w:pPr>
          </w:p>
        </w:tc>
      </w:tr>
    </w:tbl>
    <w:p w:rsidR="002201B4" w:rsidRPr="002201B4" w:rsidRDefault="002201B4" w:rsidP="000E2B57">
      <w:pPr>
        <w:pStyle w:val="18"/>
        <w:ind w:firstLine="0"/>
        <w:sectPr w:rsidR="002201B4" w:rsidRPr="002201B4" w:rsidSect="00837828">
          <w:headerReference w:type="default" r:id="rId16"/>
          <w:pgSz w:w="16838" w:h="11906" w:orient="landscape"/>
          <w:pgMar w:top="1134" w:right="1134" w:bottom="709" w:left="1134" w:header="709" w:footer="709" w:gutter="0"/>
          <w:cols w:space="708"/>
          <w:titlePg/>
          <w:docGrid w:linePitch="360"/>
        </w:sectPr>
      </w:pPr>
    </w:p>
    <w:p w:rsidR="007F791C" w:rsidRDefault="007F791C" w:rsidP="009F4713">
      <w:pPr>
        <w:ind w:firstLine="0"/>
        <w:jc w:val="center"/>
        <w:rPr>
          <w:sz w:val="28"/>
          <w:szCs w:val="28"/>
        </w:rPr>
      </w:pPr>
    </w:p>
    <w:sectPr w:rsidR="007F791C" w:rsidSect="00A37C3F">
      <w:headerReference w:type="first" r:id="rId17"/>
      <w:footerReference w:type="first" r:id="rId1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2662" w:rsidRDefault="00802662" w:rsidP="00A37C3F">
      <w:r>
        <w:separator/>
      </w:r>
    </w:p>
  </w:endnote>
  <w:endnote w:type="continuationSeparator" w:id="1">
    <w:p w:rsidR="00802662" w:rsidRDefault="00802662" w:rsidP="00A37C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662" w:rsidRDefault="0080266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2662" w:rsidRDefault="00802662" w:rsidP="00A37C3F">
      <w:r>
        <w:separator/>
      </w:r>
    </w:p>
  </w:footnote>
  <w:footnote w:type="continuationSeparator" w:id="1">
    <w:p w:rsidR="00802662" w:rsidRDefault="00802662" w:rsidP="00A37C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662" w:rsidRDefault="00802662">
    <w:pPr>
      <w:pStyle w:val="a3"/>
      <w:jc w:val="center"/>
    </w:pPr>
  </w:p>
  <w:p w:rsidR="00802662" w:rsidRPr="002B30FF" w:rsidRDefault="00802662" w:rsidP="008241D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662" w:rsidRDefault="00EB7883">
    <w:pPr>
      <w:pStyle w:val="a3"/>
      <w:jc w:val="center"/>
    </w:pPr>
    <w:fldSimple w:instr="PAGE   \* MERGEFORMAT">
      <w:r w:rsidR="00A3402D">
        <w:rPr>
          <w:noProof/>
        </w:rPr>
        <w:t>22</w:t>
      </w:r>
    </w:fldSimple>
  </w:p>
  <w:p w:rsidR="00802662" w:rsidRDefault="00802662">
    <w:pPr>
      <w:pStyle w:val="a3"/>
    </w:pPr>
  </w:p>
  <w:p w:rsidR="00802662" w:rsidRDefault="00802662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662" w:rsidRDefault="0080266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9103E"/>
    <w:multiLevelType w:val="hybridMultilevel"/>
    <w:tmpl w:val="B84811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F432B8"/>
    <w:multiLevelType w:val="hybridMultilevel"/>
    <w:tmpl w:val="FF6A1016"/>
    <w:lvl w:ilvl="0" w:tplc="B45EEA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8C7713B"/>
    <w:multiLevelType w:val="hybridMultilevel"/>
    <w:tmpl w:val="49E080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E5798D"/>
    <w:multiLevelType w:val="hybridMultilevel"/>
    <w:tmpl w:val="B1E0557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B1A274F"/>
    <w:multiLevelType w:val="multilevel"/>
    <w:tmpl w:val="6FA806B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0B712937"/>
    <w:multiLevelType w:val="hybridMultilevel"/>
    <w:tmpl w:val="DEC23A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D8B4393"/>
    <w:multiLevelType w:val="hybridMultilevel"/>
    <w:tmpl w:val="5EB265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14F45AC"/>
    <w:multiLevelType w:val="hybridMultilevel"/>
    <w:tmpl w:val="4664C5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76816FB"/>
    <w:multiLevelType w:val="hybridMultilevel"/>
    <w:tmpl w:val="94BC5D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9E4B51"/>
    <w:multiLevelType w:val="multilevel"/>
    <w:tmpl w:val="2E3AE6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0">
    <w:nsid w:val="18D26838"/>
    <w:multiLevelType w:val="hybridMultilevel"/>
    <w:tmpl w:val="F470125E"/>
    <w:lvl w:ilvl="0" w:tplc="C2C0D4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9CE2E81"/>
    <w:multiLevelType w:val="hybridMultilevel"/>
    <w:tmpl w:val="142C3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A328C8"/>
    <w:multiLevelType w:val="multilevel"/>
    <w:tmpl w:val="A344F15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13">
    <w:nsid w:val="204A65D0"/>
    <w:multiLevelType w:val="hybridMultilevel"/>
    <w:tmpl w:val="70001F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3CA4811"/>
    <w:multiLevelType w:val="hybridMultilevel"/>
    <w:tmpl w:val="95264F30"/>
    <w:lvl w:ilvl="0" w:tplc="06123528">
      <w:start w:val="1"/>
      <w:numFmt w:val="decimal"/>
      <w:lvlText w:val="%1."/>
      <w:lvlJc w:val="left"/>
      <w:pPr>
        <w:ind w:left="396" w:hanging="360"/>
      </w:pPr>
      <w:rPr>
        <w:rFonts w:cs="Times New Roman" w:hint="default"/>
        <w:sz w:val="22"/>
      </w:rPr>
    </w:lvl>
    <w:lvl w:ilvl="1" w:tplc="04190019">
      <w:start w:val="1"/>
      <w:numFmt w:val="lowerLetter"/>
      <w:lvlText w:val="%2."/>
      <w:lvlJc w:val="left"/>
      <w:pPr>
        <w:ind w:left="111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3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5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7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9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1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3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56" w:hanging="180"/>
      </w:pPr>
      <w:rPr>
        <w:rFonts w:cs="Times New Roman"/>
      </w:rPr>
    </w:lvl>
  </w:abstractNum>
  <w:abstractNum w:abstractNumId="15">
    <w:nsid w:val="25445BD8"/>
    <w:multiLevelType w:val="hybridMultilevel"/>
    <w:tmpl w:val="4EC8A3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EE07E9E"/>
    <w:multiLevelType w:val="multilevel"/>
    <w:tmpl w:val="591632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>
    <w:nsid w:val="31041F87"/>
    <w:multiLevelType w:val="hybridMultilevel"/>
    <w:tmpl w:val="A978D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B166F2"/>
    <w:multiLevelType w:val="multilevel"/>
    <w:tmpl w:val="3B28B5D2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380441EC"/>
    <w:multiLevelType w:val="hybridMultilevel"/>
    <w:tmpl w:val="0F243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FC6DE9"/>
    <w:multiLevelType w:val="hybridMultilevel"/>
    <w:tmpl w:val="7CD22C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E0518CB"/>
    <w:multiLevelType w:val="hybridMultilevel"/>
    <w:tmpl w:val="C358B7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17272AC"/>
    <w:multiLevelType w:val="hybridMultilevel"/>
    <w:tmpl w:val="FEC0B8C4"/>
    <w:lvl w:ilvl="0" w:tplc="B510C4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29E6507"/>
    <w:multiLevelType w:val="multilevel"/>
    <w:tmpl w:val="26BC405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4">
    <w:nsid w:val="467D62E3"/>
    <w:multiLevelType w:val="hybridMultilevel"/>
    <w:tmpl w:val="E6887A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E6C3CFA"/>
    <w:multiLevelType w:val="multilevel"/>
    <w:tmpl w:val="E9D66AA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6">
    <w:nsid w:val="4F2C216E"/>
    <w:multiLevelType w:val="hybridMultilevel"/>
    <w:tmpl w:val="7D1E49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0244404"/>
    <w:multiLevelType w:val="hybridMultilevel"/>
    <w:tmpl w:val="073E3B58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8">
    <w:nsid w:val="52E728A5"/>
    <w:multiLevelType w:val="hybridMultilevel"/>
    <w:tmpl w:val="3EEAE8C6"/>
    <w:lvl w:ilvl="0" w:tplc="6AF015EC">
      <w:start w:val="1"/>
      <w:numFmt w:val="decimal"/>
      <w:lvlText w:val="%1)"/>
      <w:lvlJc w:val="left"/>
      <w:pPr>
        <w:ind w:left="39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1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3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5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7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9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1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3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58" w:hanging="180"/>
      </w:pPr>
      <w:rPr>
        <w:rFonts w:cs="Times New Roman"/>
      </w:rPr>
    </w:lvl>
  </w:abstractNum>
  <w:abstractNum w:abstractNumId="29">
    <w:nsid w:val="53CD1AFA"/>
    <w:multiLevelType w:val="hybridMultilevel"/>
    <w:tmpl w:val="4A46E5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8230F20"/>
    <w:multiLevelType w:val="hybridMultilevel"/>
    <w:tmpl w:val="55C6DF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855765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2">
    <w:nsid w:val="594B58A2"/>
    <w:multiLevelType w:val="hybridMultilevel"/>
    <w:tmpl w:val="596E264A"/>
    <w:lvl w:ilvl="0" w:tplc="A51CC404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3">
    <w:nsid w:val="5DCB6F15"/>
    <w:multiLevelType w:val="hybridMultilevel"/>
    <w:tmpl w:val="8A764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ED2A75"/>
    <w:multiLevelType w:val="hybridMultilevel"/>
    <w:tmpl w:val="49EC53F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1607B19"/>
    <w:multiLevelType w:val="hybridMultilevel"/>
    <w:tmpl w:val="0D865002"/>
    <w:lvl w:ilvl="0" w:tplc="35546A28">
      <w:start w:val="1"/>
      <w:numFmt w:val="upperRoman"/>
      <w:lvlText w:val="%1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36">
    <w:nsid w:val="63254247"/>
    <w:multiLevelType w:val="hybridMultilevel"/>
    <w:tmpl w:val="D410227A"/>
    <w:lvl w:ilvl="0" w:tplc="B510C4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CD024E4"/>
    <w:multiLevelType w:val="hybridMultilevel"/>
    <w:tmpl w:val="FD6CA2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C87F03"/>
    <w:multiLevelType w:val="hybridMultilevel"/>
    <w:tmpl w:val="F6B670D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9">
    <w:nsid w:val="75D0770A"/>
    <w:multiLevelType w:val="hybridMultilevel"/>
    <w:tmpl w:val="BF3E5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A74741"/>
    <w:multiLevelType w:val="hybridMultilevel"/>
    <w:tmpl w:val="12CEE4C2"/>
    <w:lvl w:ilvl="0" w:tplc="0419000F">
      <w:start w:val="1"/>
      <w:numFmt w:val="decimal"/>
      <w:lvlText w:val="%1."/>
      <w:lvlJc w:val="left"/>
      <w:pPr>
        <w:tabs>
          <w:tab w:val="num" w:pos="657"/>
        </w:tabs>
        <w:ind w:left="6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77"/>
        </w:tabs>
        <w:ind w:left="13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97"/>
        </w:tabs>
        <w:ind w:left="20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17"/>
        </w:tabs>
        <w:ind w:left="28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37"/>
        </w:tabs>
        <w:ind w:left="35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57"/>
        </w:tabs>
        <w:ind w:left="42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77"/>
        </w:tabs>
        <w:ind w:left="49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97"/>
        </w:tabs>
        <w:ind w:left="56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17"/>
        </w:tabs>
        <w:ind w:left="6417" w:hanging="180"/>
      </w:pPr>
    </w:lvl>
  </w:abstractNum>
  <w:abstractNum w:abstractNumId="41">
    <w:nsid w:val="77401A7E"/>
    <w:multiLevelType w:val="hybridMultilevel"/>
    <w:tmpl w:val="2862BB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C6C0200"/>
    <w:multiLevelType w:val="hybridMultilevel"/>
    <w:tmpl w:val="4EFC77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3">
    <w:nsid w:val="7C7C6549"/>
    <w:multiLevelType w:val="hybridMultilevel"/>
    <w:tmpl w:val="9A24FFD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>
    <w:nsid w:val="7F024FF7"/>
    <w:multiLevelType w:val="hybridMultilevel"/>
    <w:tmpl w:val="0B2E5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0"/>
  </w:num>
  <w:num w:numId="3">
    <w:abstractNumId w:val="41"/>
  </w:num>
  <w:num w:numId="4">
    <w:abstractNumId w:val="15"/>
  </w:num>
  <w:num w:numId="5">
    <w:abstractNumId w:val="7"/>
  </w:num>
  <w:num w:numId="6">
    <w:abstractNumId w:val="37"/>
  </w:num>
  <w:num w:numId="7">
    <w:abstractNumId w:val="29"/>
  </w:num>
  <w:num w:numId="8">
    <w:abstractNumId w:val="26"/>
  </w:num>
  <w:num w:numId="9">
    <w:abstractNumId w:val="5"/>
  </w:num>
  <w:num w:numId="10">
    <w:abstractNumId w:val="8"/>
  </w:num>
  <w:num w:numId="11">
    <w:abstractNumId w:val="21"/>
  </w:num>
  <w:num w:numId="12">
    <w:abstractNumId w:val="38"/>
  </w:num>
  <w:num w:numId="13">
    <w:abstractNumId w:val="24"/>
  </w:num>
  <w:num w:numId="14">
    <w:abstractNumId w:val="2"/>
  </w:num>
  <w:num w:numId="15">
    <w:abstractNumId w:val="13"/>
  </w:num>
  <w:num w:numId="16">
    <w:abstractNumId w:val="22"/>
  </w:num>
  <w:num w:numId="17">
    <w:abstractNumId w:val="36"/>
  </w:num>
  <w:num w:numId="18">
    <w:abstractNumId w:val="40"/>
  </w:num>
  <w:num w:numId="19">
    <w:abstractNumId w:val="30"/>
  </w:num>
  <w:num w:numId="20">
    <w:abstractNumId w:val="20"/>
  </w:num>
  <w:num w:numId="2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5"/>
  </w:num>
  <w:num w:numId="24">
    <w:abstractNumId w:val="28"/>
  </w:num>
  <w:num w:numId="25">
    <w:abstractNumId w:val="6"/>
  </w:num>
  <w:num w:numId="26">
    <w:abstractNumId w:val="27"/>
  </w:num>
  <w:num w:numId="27">
    <w:abstractNumId w:val="3"/>
  </w:num>
  <w:num w:numId="28">
    <w:abstractNumId w:val="14"/>
  </w:num>
  <w:num w:numId="29">
    <w:abstractNumId w:val="31"/>
  </w:num>
  <w:num w:numId="30">
    <w:abstractNumId w:val="43"/>
  </w:num>
  <w:num w:numId="31">
    <w:abstractNumId w:val="12"/>
  </w:num>
  <w:num w:numId="32">
    <w:abstractNumId w:val="44"/>
  </w:num>
  <w:num w:numId="33">
    <w:abstractNumId w:val="19"/>
  </w:num>
  <w:num w:numId="34">
    <w:abstractNumId w:val="33"/>
  </w:num>
  <w:num w:numId="35">
    <w:abstractNumId w:val="16"/>
  </w:num>
  <w:num w:numId="36">
    <w:abstractNumId w:val="1"/>
  </w:num>
  <w:num w:numId="37">
    <w:abstractNumId w:val="10"/>
  </w:num>
  <w:num w:numId="38">
    <w:abstractNumId w:val="17"/>
  </w:num>
  <w:num w:numId="39">
    <w:abstractNumId w:val="11"/>
  </w:num>
  <w:num w:numId="40">
    <w:abstractNumId w:val="9"/>
  </w:num>
  <w:num w:numId="41">
    <w:abstractNumId w:val="18"/>
  </w:num>
  <w:num w:numId="42">
    <w:abstractNumId w:val="4"/>
  </w:num>
  <w:num w:numId="43">
    <w:abstractNumId w:val="25"/>
  </w:num>
  <w:num w:numId="44">
    <w:abstractNumId w:val="23"/>
  </w:num>
  <w:num w:numId="45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08"/>
  <w:doNotHyphenateCaps/>
  <w:characterSpacingControl w:val="doNotCompress"/>
  <w:savePreviewPicture/>
  <w:doNotValidateAgainstSchema/>
  <w:doNotDemarcateInvalidXml/>
  <w:hdrShapeDefaults>
    <o:shapedefaults v:ext="edit" spidmax="45057"/>
  </w:hdrShapeDefaults>
  <w:footnotePr>
    <w:footnote w:id="0"/>
    <w:footnote w:id="1"/>
  </w:footnotePr>
  <w:endnotePr>
    <w:endnote w:id="0"/>
    <w:endnote w:id="1"/>
  </w:endnotePr>
  <w:compat/>
  <w:rsids>
    <w:rsidRoot w:val="00A37C3F"/>
    <w:rsid w:val="00000C37"/>
    <w:rsid w:val="00002472"/>
    <w:rsid w:val="00003AD7"/>
    <w:rsid w:val="000073D2"/>
    <w:rsid w:val="00007D93"/>
    <w:rsid w:val="00010851"/>
    <w:rsid w:val="00010BAB"/>
    <w:rsid w:val="0001152C"/>
    <w:rsid w:val="00011766"/>
    <w:rsid w:val="000127B2"/>
    <w:rsid w:val="00012D0E"/>
    <w:rsid w:val="000149FB"/>
    <w:rsid w:val="00015D37"/>
    <w:rsid w:val="000202C7"/>
    <w:rsid w:val="00021D2D"/>
    <w:rsid w:val="00024689"/>
    <w:rsid w:val="00027E9D"/>
    <w:rsid w:val="00031176"/>
    <w:rsid w:val="00035C83"/>
    <w:rsid w:val="00036702"/>
    <w:rsid w:val="00037375"/>
    <w:rsid w:val="00040E63"/>
    <w:rsid w:val="00041A38"/>
    <w:rsid w:val="00042034"/>
    <w:rsid w:val="0004388F"/>
    <w:rsid w:val="00044B20"/>
    <w:rsid w:val="00046D75"/>
    <w:rsid w:val="000477E3"/>
    <w:rsid w:val="00047952"/>
    <w:rsid w:val="00047D25"/>
    <w:rsid w:val="00053025"/>
    <w:rsid w:val="0005679E"/>
    <w:rsid w:val="00063D12"/>
    <w:rsid w:val="00064614"/>
    <w:rsid w:val="00070607"/>
    <w:rsid w:val="00070937"/>
    <w:rsid w:val="00072E7F"/>
    <w:rsid w:val="00074D35"/>
    <w:rsid w:val="00074E62"/>
    <w:rsid w:val="000773F9"/>
    <w:rsid w:val="00077D3E"/>
    <w:rsid w:val="00080916"/>
    <w:rsid w:val="000815E8"/>
    <w:rsid w:val="00083331"/>
    <w:rsid w:val="00083B2C"/>
    <w:rsid w:val="000849C1"/>
    <w:rsid w:val="000853B5"/>
    <w:rsid w:val="00086739"/>
    <w:rsid w:val="00090393"/>
    <w:rsid w:val="0009060A"/>
    <w:rsid w:val="0009252D"/>
    <w:rsid w:val="000933C3"/>
    <w:rsid w:val="00096B1F"/>
    <w:rsid w:val="000A0C2C"/>
    <w:rsid w:val="000A3545"/>
    <w:rsid w:val="000A5F82"/>
    <w:rsid w:val="000A7371"/>
    <w:rsid w:val="000C4519"/>
    <w:rsid w:val="000C583F"/>
    <w:rsid w:val="000C5A89"/>
    <w:rsid w:val="000C6B49"/>
    <w:rsid w:val="000D15E4"/>
    <w:rsid w:val="000D1605"/>
    <w:rsid w:val="000D1A61"/>
    <w:rsid w:val="000D4B13"/>
    <w:rsid w:val="000D4FCB"/>
    <w:rsid w:val="000D55FC"/>
    <w:rsid w:val="000D6400"/>
    <w:rsid w:val="000D779B"/>
    <w:rsid w:val="000E2B57"/>
    <w:rsid w:val="000E3ECE"/>
    <w:rsid w:val="000E5976"/>
    <w:rsid w:val="000E69C7"/>
    <w:rsid w:val="000F28AC"/>
    <w:rsid w:val="000F4102"/>
    <w:rsid w:val="000F56A3"/>
    <w:rsid w:val="000F72D0"/>
    <w:rsid w:val="001019AC"/>
    <w:rsid w:val="00103CFA"/>
    <w:rsid w:val="001052E8"/>
    <w:rsid w:val="001062EC"/>
    <w:rsid w:val="00106605"/>
    <w:rsid w:val="001107E2"/>
    <w:rsid w:val="00110AD2"/>
    <w:rsid w:val="00113C98"/>
    <w:rsid w:val="00113F99"/>
    <w:rsid w:val="001154FF"/>
    <w:rsid w:val="00120BD8"/>
    <w:rsid w:val="001210C8"/>
    <w:rsid w:val="00121756"/>
    <w:rsid w:val="00131D4E"/>
    <w:rsid w:val="00132301"/>
    <w:rsid w:val="0013290C"/>
    <w:rsid w:val="00133734"/>
    <w:rsid w:val="00133C65"/>
    <w:rsid w:val="00133D2C"/>
    <w:rsid w:val="00134439"/>
    <w:rsid w:val="00135DA0"/>
    <w:rsid w:val="00136D3B"/>
    <w:rsid w:val="00137C52"/>
    <w:rsid w:val="001456B3"/>
    <w:rsid w:val="0014644A"/>
    <w:rsid w:val="00151136"/>
    <w:rsid w:val="00153335"/>
    <w:rsid w:val="001560FD"/>
    <w:rsid w:val="001573F9"/>
    <w:rsid w:val="00157CC1"/>
    <w:rsid w:val="00166A30"/>
    <w:rsid w:val="00167930"/>
    <w:rsid w:val="00175DBD"/>
    <w:rsid w:val="00176A73"/>
    <w:rsid w:val="0018178A"/>
    <w:rsid w:val="0018247E"/>
    <w:rsid w:val="00186789"/>
    <w:rsid w:val="00187609"/>
    <w:rsid w:val="00187967"/>
    <w:rsid w:val="00187DEE"/>
    <w:rsid w:val="0019035C"/>
    <w:rsid w:val="001904B0"/>
    <w:rsid w:val="0019155C"/>
    <w:rsid w:val="00191BDB"/>
    <w:rsid w:val="0019300D"/>
    <w:rsid w:val="00193020"/>
    <w:rsid w:val="0019765F"/>
    <w:rsid w:val="001A05AB"/>
    <w:rsid w:val="001A17C2"/>
    <w:rsid w:val="001A51A2"/>
    <w:rsid w:val="001A6853"/>
    <w:rsid w:val="001B2076"/>
    <w:rsid w:val="001B22C0"/>
    <w:rsid w:val="001B4ABF"/>
    <w:rsid w:val="001B4BC7"/>
    <w:rsid w:val="001B6984"/>
    <w:rsid w:val="001B7100"/>
    <w:rsid w:val="001B78E5"/>
    <w:rsid w:val="001C2BD3"/>
    <w:rsid w:val="001C3514"/>
    <w:rsid w:val="001C4C60"/>
    <w:rsid w:val="001D13DA"/>
    <w:rsid w:val="001D3BA0"/>
    <w:rsid w:val="001D5EFF"/>
    <w:rsid w:val="001D79F7"/>
    <w:rsid w:val="001E6FCD"/>
    <w:rsid w:val="001F0064"/>
    <w:rsid w:val="001F16C0"/>
    <w:rsid w:val="001F32C6"/>
    <w:rsid w:val="001F60D6"/>
    <w:rsid w:val="001F6841"/>
    <w:rsid w:val="00202D5C"/>
    <w:rsid w:val="00211392"/>
    <w:rsid w:val="002130D5"/>
    <w:rsid w:val="00214B1A"/>
    <w:rsid w:val="00215045"/>
    <w:rsid w:val="002201B4"/>
    <w:rsid w:val="00221FBE"/>
    <w:rsid w:val="00222E19"/>
    <w:rsid w:val="00226E8F"/>
    <w:rsid w:val="00227AC0"/>
    <w:rsid w:val="00227DB1"/>
    <w:rsid w:val="00230E11"/>
    <w:rsid w:val="002332BA"/>
    <w:rsid w:val="00235B89"/>
    <w:rsid w:val="00236850"/>
    <w:rsid w:val="00240E4C"/>
    <w:rsid w:val="00245064"/>
    <w:rsid w:val="002468E8"/>
    <w:rsid w:val="00246BDF"/>
    <w:rsid w:val="00247347"/>
    <w:rsid w:val="00252753"/>
    <w:rsid w:val="00253DEC"/>
    <w:rsid w:val="002611C4"/>
    <w:rsid w:val="00263184"/>
    <w:rsid w:val="00266A5C"/>
    <w:rsid w:val="00272E48"/>
    <w:rsid w:val="00280EB4"/>
    <w:rsid w:val="002834EC"/>
    <w:rsid w:val="0028494D"/>
    <w:rsid w:val="0028529B"/>
    <w:rsid w:val="00287C41"/>
    <w:rsid w:val="002903C8"/>
    <w:rsid w:val="0029168E"/>
    <w:rsid w:val="00294A14"/>
    <w:rsid w:val="002A05AC"/>
    <w:rsid w:val="002A1CBA"/>
    <w:rsid w:val="002A1EE5"/>
    <w:rsid w:val="002A35FC"/>
    <w:rsid w:val="002A3BBD"/>
    <w:rsid w:val="002A49C2"/>
    <w:rsid w:val="002A628B"/>
    <w:rsid w:val="002B06C5"/>
    <w:rsid w:val="002B0CAB"/>
    <w:rsid w:val="002B10BD"/>
    <w:rsid w:val="002B30FF"/>
    <w:rsid w:val="002B7620"/>
    <w:rsid w:val="002B7CCE"/>
    <w:rsid w:val="002C1C15"/>
    <w:rsid w:val="002C2955"/>
    <w:rsid w:val="002C48FC"/>
    <w:rsid w:val="002C7DAF"/>
    <w:rsid w:val="002D0DF0"/>
    <w:rsid w:val="002D1013"/>
    <w:rsid w:val="002D153C"/>
    <w:rsid w:val="002D215A"/>
    <w:rsid w:val="002D3FDD"/>
    <w:rsid w:val="002D40B4"/>
    <w:rsid w:val="002D4E66"/>
    <w:rsid w:val="002D65C2"/>
    <w:rsid w:val="002E13F8"/>
    <w:rsid w:val="002E3812"/>
    <w:rsid w:val="002E3C27"/>
    <w:rsid w:val="002E3DF6"/>
    <w:rsid w:val="002F1FDF"/>
    <w:rsid w:val="002F249A"/>
    <w:rsid w:val="002F2D3F"/>
    <w:rsid w:val="002F3834"/>
    <w:rsid w:val="002F7ACB"/>
    <w:rsid w:val="0030007D"/>
    <w:rsid w:val="003015A4"/>
    <w:rsid w:val="00301715"/>
    <w:rsid w:val="003059E2"/>
    <w:rsid w:val="00307A6F"/>
    <w:rsid w:val="00311BAC"/>
    <w:rsid w:val="00315C46"/>
    <w:rsid w:val="00320800"/>
    <w:rsid w:val="00322848"/>
    <w:rsid w:val="00325B9D"/>
    <w:rsid w:val="00340D3D"/>
    <w:rsid w:val="00344B43"/>
    <w:rsid w:val="003466AC"/>
    <w:rsid w:val="00346868"/>
    <w:rsid w:val="00351C93"/>
    <w:rsid w:val="003534BA"/>
    <w:rsid w:val="00354D3D"/>
    <w:rsid w:val="00354F8A"/>
    <w:rsid w:val="003552F8"/>
    <w:rsid w:val="003560EB"/>
    <w:rsid w:val="00362870"/>
    <w:rsid w:val="00365A5A"/>
    <w:rsid w:val="0037095D"/>
    <w:rsid w:val="00370D45"/>
    <w:rsid w:val="00375237"/>
    <w:rsid w:val="00376C23"/>
    <w:rsid w:val="00381E99"/>
    <w:rsid w:val="00381FB5"/>
    <w:rsid w:val="003837E7"/>
    <w:rsid w:val="00385571"/>
    <w:rsid w:val="00386648"/>
    <w:rsid w:val="00386703"/>
    <w:rsid w:val="00386D23"/>
    <w:rsid w:val="00387217"/>
    <w:rsid w:val="00391354"/>
    <w:rsid w:val="003916CE"/>
    <w:rsid w:val="003924F6"/>
    <w:rsid w:val="00393CCD"/>
    <w:rsid w:val="003945CB"/>
    <w:rsid w:val="003951C1"/>
    <w:rsid w:val="00395D6E"/>
    <w:rsid w:val="00396351"/>
    <w:rsid w:val="00396851"/>
    <w:rsid w:val="00397DEC"/>
    <w:rsid w:val="003A1B14"/>
    <w:rsid w:val="003A1F4A"/>
    <w:rsid w:val="003A6FA1"/>
    <w:rsid w:val="003A705D"/>
    <w:rsid w:val="003B360F"/>
    <w:rsid w:val="003B3E72"/>
    <w:rsid w:val="003C1AA3"/>
    <w:rsid w:val="003C30C8"/>
    <w:rsid w:val="003C335C"/>
    <w:rsid w:val="003C3EFF"/>
    <w:rsid w:val="003C56EB"/>
    <w:rsid w:val="003C5C1D"/>
    <w:rsid w:val="003C6713"/>
    <w:rsid w:val="003C7A0C"/>
    <w:rsid w:val="003D0393"/>
    <w:rsid w:val="003D1394"/>
    <w:rsid w:val="003D1A79"/>
    <w:rsid w:val="003D3681"/>
    <w:rsid w:val="003D51A4"/>
    <w:rsid w:val="003D6151"/>
    <w:rsid w:val="003D6508"/>
    <w:rsid w:val="003D663B"/>
    <w:rsid w:val="003E01A5"/>
    <w:rsid w:val="003E3123"/>
    <w:rsid w:val="003E4CDB"/>
    <w:rsid w:val="003E66A2"/>
    <w:rsid w:val="003E7069"/>
    <w:rsid w:val="003E7ED3"/>
    <w:rsid w:val="003F0279"/>
    <w:rsid w:val="003F12F1"/>
    <w:rsid w:val="003F3A41"/>
    <w:rsid w:val="003F409D"/>
    <w:rsid w:val="003F4BD7"/>
    <w:rsid w:val="00400479"/>
    <w:rsid w:val="0040233B"/>
    <w:rsid w:val="00407006"/>
    <w:rsid w:val="0041294C"/>
    <w:rsid w:val="00413DA1"/>
    <w:rsid w:val="00413F34"/>
    <w:rsid w:val="0041579B"/>
    <w:rsid w:val="004159B5"/>
    <w:rsid w:val="00420169"/>
    <w:rsid w:val="004201BA"/>
    <w:rsid w:val="00420A2F"/>
    <w:rsid w:val="004222BB"/>
    <w:rsid w:val="004223FF"/>
    <w:rsid w:val="0042324D"/>
    <w:rsid w:val="00424B12"/>
    <w:rsid w:val="00427DCB"/>
    <w:rsid w:val="004338FB"/>
    <w:rsid w:val="00433B0D"/>
    <w:rsid w:val="00433B0F"/>
    <w:rsid w:val="0043497A"/>
    <w:rsid w:val="00435E65"/>
    <w:rsid w:val="00437DEB"/>
    <w:rsid w:val="00440D61"/>
    <w:rsid w:val="00442726"/>
    <w:rsid w:val="00443FDE"/>
    <w:rsid w:val="004445ED"/>
    <w:rsid w:val="004502FD"/>
    <w:rsid w:val="004529BA"/>
    <w:rsid w:val="004546F3"/>
    <w:rsid w:val="00457775"/>
    <w:rsid w:val="004577B2"/>
    <w:rsid w:val="00464F47"/>
    <w:rsid w:val="00465F62"/>
    <w:rsid w:val="00472BEC"/>
    <w:rsid w:val="00476BE5"/>
    <w:rsid w:val="00477C56"/>
    <w:rsid w:val="00481819"/>
    <w:rsid w:val="00483B24"/>
    <w:rsid w:val="004859ED"/>
    <w:rsid w:val="0048775E"/>
    <w:rsid w:val="00492971"/>
    <w:rsid w:val="00495878"/>
    <w:rsid w:val="004A18BD"/>
    <w:rsid w:val="004A3115"/>
    <w:rsid w:val="004A5E00"/>
    <w:rsid w:val="004B3E3B"/>
    <w:rsid w:val="004B5485"/>
    <w:rsid w:val="004B61F0"/>
    <w:rsid w:val="004B70C6"/>
    <w:rsid w:val="004C14C5"/>
    <w:rsid w:val="004C1EB6"/>
    <w:rsid w:val="004C30B7"/>
    <w:rsid w:val="004C7BB2"/>
    <w:rsid w:val="004D10F7"/>
    <w:rsid w:val="004D5A24"/>
    <w:rsid w:val="004D61AD"/>
    <w:rsid w:val="004F0263"/>
    <w:rsid w:val="004F2999"/>
    <w:rsid w:val="004F3F7A"/>
    <w:rsid w:val="004F5A6D"/>
    <w:rsid w:val="004F5A91"/>
    <w:rsid w:val="004F763A"/>
    <w:rsid w:val="00502210"/>
    <w:rsid w:val="00502455"/>
    <w:rsid w:val="00503BB4"/>
    <w:rsid w:val="00504E1A"/>
    <w:rsid w:val="00505370"/>
    <w:rsid w:val="00510BE5"/>
    <w:rsid w:val="00514FF7"/>
    <w:rsid w:val="00517C90"/>
    <w:rsid w:val="00522E56"/>
    <w:rsid w:val="00526A77"/>
    <w:rsid w:val="00530DAF"/>
    <w:rsid w:val="00532044"/>
    <w:rsid w:val="00536E6A"/>
    <w:rsid w:val="00540CAC"/>
    <w:rsid w:val="005413F6"/>
    <w:rsid w:val="00543859"/>
    <w:rsid w:val="00544DF7"/>
    <w:rsid w:val="00545A1C"/>
    <w:rsid w:val="005476B1"/>
    <w:rsid w:val="00547A44"/>
    <w:rsid w:val="00547EC3"/>
    <w:rsid w:val="00551151"/>
    <w:rsid w:val="00551934"/>
    <w:rsid w:val="00551F94"/>
    <w:rsid w:val="005520AE"/>
    <w:rsid w:val="0055213A"/>
    <w:rsid w:val="005609B7"/>
    <w:rsid w:val="005618A7"/>
    <w:rsid w:val="00562A12"/>
    <w:rsid w:val="00564AE7"/>
    <w:rsid w:val="00571633"/>
    <w:rsid w:val="00575791"/>
    <w:rsid w:val="005817B3"/>
    <w:rsid w:val="00582F09"/>
    <w:rsid w:val="00584D50"/>
    <w:rsid w:val="00587DFC"/>
    <w:rsid w:val="00587E8E"/>
    <w:rsid w:val="00590B1E"/>
    <w:rsid w:val="00591C91"/>
    <w:rsid w:val="00596C94"/>
    <w:rsid w:val="00597A04"/>
    <w:rsid w:val="005A09E8"/>
    <w:rsid w:val="005A25AA"/>
    <w:rsid w:val="005A2B09"/>
    <w:rsid w:val="005A320F"/>
    <w:rsid w:val="005A3976"/>
    <w:rsid w:val="005A7827"/>
    <w:rsid w:val="005B165A"/>
    <w:rsid w:val="005B27E9"/>
    <w:rsid w:val="005B2B43"/>
    <w:rsid w:val="005B2D77"/>
    <w:rsid w:val="005B349C"/>
    <w:rsid w:val="005B4BF0"/>
    <w:rsid w:val="005C10E3"/>
    <w:rsid w:val="005C18BE"/>
    <w:rsid w:val="005C3DB1"/>
    <w:rsid w:val="005C4085"/>
    <w:rsid w:val="005C5C5F"/>
    <w:rsid w:val="005D14D3"/>
    <w:rsid w:val="005D3F5E"/>
    <w:rsid w:val="005D4ADE"/>
    <w:rsid w:val="005D51B5"/>
    <w:rsid w:val="005D799F"/>
    <w:rsid w:val="005D7D67"/>
    <w:rsid w:val="005E0C58"/>
    <w:rsid w:val="005E33FC"/>
    <w:rsid w:val="005E4C95"/>
    <w:rsid w:val="005E65F6"/>
    <w:rsid w:val="005E77F1"/>
    <w:rsid w:val="005F1EA0"/>
    <w:rsid w:val="005F2E53"/>
    <w:rsid w:val="005F3855"/>
    <w:rsid w:val="005F420E"/>
    <w:rsid w:val="00600046"/>
    <w:rsid w:val="00600C69"/>
    <w:rsid w:val="00600F91"/>
    <w:rsid w:val="00600FB2"/>
    <w:rsid w:val="00601663"/>
    <w:rsid w:val="00606372"/>
    <w:rsid w:val="006125B6"/>
    <w:rsid w:val="006130FF"/>
    <w:rsid w:val="00613435"/>
    <w:rsid w:val="00613626"/>
    <w:rsid w:val="00613B29"/>
    <w:rsid w:val="00614CA6"/>
    <w:rsid w:val="00616CB8"/>
    <w:rsid w:val="00622053"/>
    <w:rsid w:val="006223A6"/>
    <w:rsid w:val="00624F82"/>
    <w:rsid w:val="00625614"/>
    <w:rsid w:val="00625A53"/>
    <w:rsid w:val="0062716B"/>
    <w:rsid w:val="00627BE3"/>
    <w:rsid w:val="006305BE"/>
    <w:rsid w:val="006337DC"/>
    <w:rsid w:val="00634399"/>
    <w:rsid w:val="00636656"/>
    <w:rsid w:val="006369CB"/>
    <w:rsid w:val="00636D3E"/>
    <w:rsid w:val="00640E44"/>
    <w:rsid w:val="00641693"/>
    <w:rsid w:val="00642D88"/>
    <w:rsid w:val="006440F7"/>
    <w:rsid w:val="00647FF6"/>
    <w:rsid w:val="00657291"/>
    <w:rsid w:val="00657F48"/>
    <w:rsid w:val="00671130"/>
    <w:rsid w:val="00671728"/>
    <w:rsid w:val="00674EAB"/>
    <w:rsid w:val="006753E8"/>
    <w:rsid w:val="006755E6"/>
    <w:rsid w:val="0067749B"/>
    <w:rsid w:val="00690C88"/>
    <w:rsid w:val="00691CD9"/>
    <w:rsid w:val="00691F46"/>
    <w:rsid w:val="006920CB"/>
    <w:rsid w:val="00692E28"/>
    <w:rsid w:val="00693456"/>
    <w:rsid w:val="00695C61"/>
    <w:rsid w:val="00697EEA"/>
    <w:rsid w:val="006A007E"/>
    <w:rsid w:val="006A00B8"/>
    <w:rsid w:val="006B32C3"/>
    <w:rsid w:val="006B5EEF"/>
    <w:rsid w:val="006B6894"/>
    <w:rsid w:val="006B690B"/>
    <w:rsid w:val="006C2361"/>
    <w:rsid w:val="006C3BDD"/>
    <w:rsid w:val="006C517A"/>
    <w:rsid w:val="006C6DE3"/>
    <w:rsid w:val="006D00B1"/>
    <w:rsid w:val="006D2671"/>
    <w:rsid w:val="006D46BC"/>
    <w:rsid w:val="006D54A7"/>
    <w:rsid w:val="006D6BD4"/>
    <w:rsid w:val="006E2B21"/>
    <w:rsid w:val="006E78E5"/>
    <w:rsid w:val="006F2216"/>
    <w:rsid w:val="006F2871"/>
    <w:rsid w:val="006F2D5B"/>
    <w:rsid w:val="006F2E7B"/>
    <w:rsid w:val="006F3463"/>
    <w:rsid w:val="006F3EEA"/>
    <w:rsid w:val="006F7C97"/>
    <w:rsid w:val="0070017A"/>
    <w:rsid w:val="0070359B"/>
    <w:rsid w:val="007066C3"/>
    <w:rsid w:val="00706A4E"/>
    <w:rsid w:val="00707471"/>
    <w:rsid w:val="007104F3"/>
    <w:rsid w:val="007110F6"/>
    <w:rsid w:val="00711733"/>
    <w:rsid w:val="007132DD"/>
    <w:rsid w:val="00713712"/>
    <w:rsid w:val="00715AD8"/>
    <w:rsid w:val="007162F7"/>
    <w:rsid w:val="007214DF"/>
    <w:rsid w:val="00721A6F"/>
    <w:rsid w:val="00723811"/>
    <w:rsid w:val="00723A10"/>
    <w:rsid w:val="00727C84"/>
    <w:rsid w:val="00736A2C"/>
    <w:rsid w:val="00737795"/>
    <w:rsid w:val="00741EB0"/>
    <w:rsid w:val="00743045"/>
    <w:rsid w:val="00744D3A"/>
    <w:rsid w:val="007458F8"/>
    <w:rsid w:val="007518CF"/>
    <w:rsid w:val="007546BA"/>
    <w:rsid w:val="00756222"/>
    <w:rsid w:val="00756670"/>
    <w:rsid w:val="00757306"/>
    <w:rsid w:val="00757927"/>
    <w:rsid w:val="007623B7"/>
    <w:rsid w:val="0076308E"/>
    <w:rsid w:val="00764EE9"/>
    <w:rsid w:val="00765999"/>
    <w:rsid w:val="00771D99"/>
    <w:rsid w:val="00773C73"/>
    <w:rsid w:val="00773F67"/>
    <w:rsid w:val="00774203"/>
    <w:rsid w:val="00780061"/>
    <w:rsid w:val="00782365"/>
    <w:rsid w:val="007825A5"/>
    <w:rsid w:val="007870E3"/>
    <w:rsid w:val="0079265B"/>
    <w:rsid w:val="00793477"/>
    <w:rsid w:val="007A119A"/>
    <w:rsid w:val="007A246E"/>
    <w:rsid w:val="007A36BF"/>
    <w:rsid w:val="007A7C23"/>
    <w:rsid w:val="007B1F5D"/>
    <w:rsid w:val="007B5490"/>
    <w:rsid w:val="007B5635"/>
    <w:rsid w:val="007B7181"/>
    <w:rsid w:val="007C0A9E"/>
    <w:rsid w:val="007C1547"/>
    <w:rsid w:val="007D0600"/>
    <w:rsid w:val="007D0E6F"/>
    <w:rsid w:val="007D155B"/>
    <w:rsid w:val="007D4C83"/>
    <w:rsid w:val="007D6DCF"/>
    <w:rsid w:val="007D7064"/>
    <w:rsid w:val="007E0D32"/>
    <w:rsid w:val="007E177E"/>
    <w:rsid w:val="007E2097"/>
    <w:rsid w:val="007E2BCD"/>
    <w:rsid w:val="007E5B36"/>
    <w:rsid w:val="007E7333"/>
    <w:rsid w:val="007F0DD1"/>
    <w:rsid w:val="007F2C11"/>
    <w:rsid w:val="007F791C"/>
    <w:rsid w:val="008000E1"/>
    <w:rsid w:val="00800E66"/>
    <w:rsid w:val="00802662"/>
    <w:rsid w:val="00803E4B"/>
    <w:rsid w:val="00804586"/>
    <w:rsid w:val="00804A28"/>
    <w:rsid w:val="00805037"/>
    <w:rsid w:val="00806E21"/>
    <w:rsid w:val="00810E64"/>
    <w:rsid w:val="00811D6A"/>
    <w:rsid w:val="008125F4"/>
    <w:rsid w:val="00813D0B"/>
    <w:rsid w:val="00816D8E"/>
    <w:rsid w:val="008174BE"/>
    <w:rsid w:val="00821ADF"/>
    <w:rsid w:val="008241D4"/>
    <w:rsid w:val="0082486E"/>
    <w:rsid w:val="00825ECC"/>
    <w:rsid w:val="00826A56"/>
    <w:rsid w:val="008340DB"/>
    <w:rsid w:val="00837828"/>
    <w:rsid w:val="00840279"/>
    <w:rsid w:val="00841FFD"/>
    <w:rsid w:val="00845AC5"/>
    <w:rsid w:val="008473F1"/>
    <w:rsid w:val="00850F86"/>
    <w:rsid w:val="00851738"/>
    <w:rsid w:val="00853ABF"/>
    <w:rsid w:val="00855F9E"/>
    <w:rsid w:val="008570BF"/>
    <w:rsid w:val="008579A9"/>
    <w:rsid w:val="00862325"/>
    <w:rsid w:val="00862D49"/>
    <w:rsid w:val="00864ADD"/>
    <w:rsid w:val="00865857"/>
    <w:rsid w:val="008703D3"/>
    <w:rsid w:val="00871583"/>
    <w:rsid w:val="0087166E"/>
    <w:rsid w:val="00873286"/>
    <w:rsid w:val="008746DF"/>
    <w:rsid w:val="00875E1C"/>
    <w:rsid w:val="00880561"/>
    <w:rsid w:val="00883F9B"/>
    <w:rsid w:val="00892B28"/>
    <w:rsid w:val="00893826"/>
    <w:rsid w:val="00893E61"/>
    <w:rsid w:val="008957EB"/>
    <w:rsid w:val="00896133"/>
    <w:rsid w:val="008A0CCE"/>
    <w:rsid w:val="008A5F43"/>
    <w:rsid w:val="008A61A9"/>
    <w:rsid w:val="008B0A77"/>
    <w:rsid w:val="008B191B"/>
    <w:rsid w:val="008B403D"/>
    <w:rsid w:val="008B5095"/>
    <w:rsid w:val="008B5583"/>
    <w:rsid w:val="008B5D0B"/>
    <w:rsid w:val="008B694A"/>
    <w:rsid w:val="008B75C2"/>
    <w:rsid w:val="008B7788"/>
    <w:rsid w:val="008C44E2"/>
    <w:rsid w:val="008C51A1"/>
    <w:rsid w:val="008C7923"/>
    <w:rsid w:val="008D415A"/>
    <w:rsid w:val="008D5BF0"/>
    <w:rsid w:val="008E04EB"/>
    <w:rsid w:val="008E06FE"/>
    <w:rsid w:val="008E099F"/>
    <w:rsid w:val="008E1B99"/>
    <w:rsid w:val="008E3AC3"/>
    <w:rsid w:val="008E6767"/>
    <w:rsid w:val="008F0362"/>
    <w:rsid w:val="008F27EB"/>
    <w:rsid w:val="008F4882"/>
    <w:rsid w:val="008F50A1"/>
    <w:rsid w:val="008F64AA"/>
    <w:rsid w:val="009102AA"/>
    <w:rsid w:val="00910F9A"/>
    <w:rsid w:val="0091176E"/>
    <w:rsid w:val="0091512C"/>
    <w:rsid w:val="0091729E"/>
    <w:rsid w:val="00920326"/>
    <w:rsid w:val="00921D79"/>
    <w:rsid w:val="00924F13"/>
    <w:rsid w:val="009257D2"/>
    <w:rsid w:val="00925F46"/>
    <w:rsid w:val="00930743"/>
    <w:rsid w:val="0093359F"/>
    <w:rsid w:val="009337A5"/>
    <w:rsid w:val="00933C7F"/>
    <w:rsid w:val="0093507A"/>
    <w:rsid w:val="00935EAC"/>
    <w:rsid w:val="009429C5"/>
    <w:rsid w:val="00947974"/>
    <w:rsid w:val="0095335C"/>
    <w:rsid w:val="00953B9F"/>
    <w:rsid w:val="00954226"/>
    <w:rsid w:val="009546F1"/>
    <w:rsid w:val="00955427"/>
    <w:rsid w:val="00955BAF"/>
    <w:rsid w:val="00956F75"/>
    <w:rsid w:val="00960508"/>
    <w:rsid w:val="00961B68"/>
    <w:rsid w:val="00961DE4"/>
    <w:rsid w:val="0096376D"/>
    <w:rsid w:val="00964918"/>
    <w:rsid w:val="00964ED0"/>
    <w:rsid w:val="00970640"/>
    <w:rsid w:val="00970FA5"/>
    <w:rsid w:val="00971329"/>
    <w:rsid w:val="00971336"/>
    <w:rsid w:val="00972BA9"/>
    <w:rsid w:val="009737D7"/>
    <w:rsid w:val="00980EBC"/>
    <w:rsid w:val="00981336"/>
    <w:rsid w:val="009837BD"/>
    <w:rsid w:val="0098398C"/>
    <w:rsid w:val="00983ECE"/>
    <w:rsid w:val="00984163"/>
    <w:rsid w:val="0099014C"/>
    <w:rsid w:val="00991962"/>
    <w:rsid w:val="00991E75"/>
    <w:rsid w:val="00993A82"/>
    <w:rsid w:val="009A03C1"/>
    <w:rsid w:val="009A065D"/>
    <w:rsid w:val="009A0D63"/>
    <w:rsid w:val="009A0F42"/>
    <w:rsid w:val="009A0F51"/>
    <w:rsid w:val="009A1876"/>
    <w:rsid w:val="009A43DC"/>
    <w:rsid w:val="009A722E"/>
    <w:rsid w:val="009B0472"/>
    <w:rsid w:val="009B141A"/>
    <w:rsid w:val="009B1B20"/>
    <w:rsid w:val="009C03E3"/>
    <w:rsid w:val="009C590D"/>
    <w:rsid w:val="009C64DD"/>
    <w:rsid w:val="009D0529"/>
    <w:rsid w:val="009D120C"/>
    <w:rsid w:val="009D180B"/>
    <w:rsid w:val="009D5AA2"/>
    <w:rsid w:val="009D6407"/>
    <w:rsid w:val="009E129D"/>
    <w:rsid w:val="009E1DBA"/>
    <w:rsid w:val="009E2783"/>
    <w:rsid w:val="009E56A1"/>
    <w:rsid w:val="009E5EA0"/>
    <w:rsid w:val="009F0057"/>
    <w:rsid w:val="009F072D"/>
    <w:rsid w:val="009F3478"/>
    <w:rsid w:val="009F4713"/>
    <w:rsid w:val="00A03AF0"/>
    <w:rsid w:val="00A04543"/>
    <w:rsid w:val="00A05A35"/>
    <w:rsid w:val="00A10F69"/>
    <w:rsid w:val="00A11A87"/>
    <w:rsid w:val="00A122D0"/>
    <w:rsid w:val="00A13407"/>
    <w:rsid w:val="00A1466B"/>
    <w:rsid w:val="00A1527E"/>
    <w:rsid w:val="00A21C58"/>
    <w:rsid w:val="00A23C84"/>
    <w:rsid w:val="00A329E9"/>
    <w:rsid w:val="00A32AAB"/>
    <w:rsid w:val="00A3402D"/>
    <w:rsid w:val="00A37BB1"/>
    <w:rsid w:val="00A37C3F"/>
    <w:rsid w:val="00A40366"/>
    <w:rsid w:val="00A40937"/>
    <w:rsid w:val="00A410A7"/>
    <w:rsid w:val="00A43B52"/>
    <w:rsid w:val="00A43DA8"/>
    <w:rsid w:val="00A46B58"/>
    <w:rsid w:val="00A477A9"/>
    <w:rsid w:val="00A50C55"/>
    <w:rsid w:val="00A613CD"/>
    <w:rsid w:val="00A61B07"/>
    <w:rsid w:val="00A630FD"/>
    <w:rsid w:val="00A65B90"/>
    <w:rsid w:val="00A65E44"/>
    <w:rsid w:val="00A6673F"/>
    <w:rsid w:val="00A70191"/>
    <w:rsid w:val="00A70B87"/>
    <w:rsid w:val="00A72A1A"/>
    <w:rsid w:val="00A7347A"/>
    <w:rsid w:val="00A735C4"/>
    <w:rsid w:val="00A74BF0"/>
    <w:rsid w:val="00A774ED"/>
    <w:rsid w:val="00A77743"/>
    <w:rsid w:val="00A81C42"/>
    <w:rsid w:val="00A85845"/>
    <w:rsid w:val="00A85DE6"/>
    <w:rsid w:val="00A8659B"/>
    <w:rsid w:val="00A86A5D"/>
    <w:rsid w:val="00A9160A"/>
    <w:rsid w:val="00A93ED5"/>
    <w:rsid w:val="00A94B3A"/>
    <w:rsid w:val="00A97695"/>
    <w:rsid w:val="00AA0275"/>
    <w:rsid w:val="00AA4E8B"/>
    <w:rsid w:val="00AA5F97"/>
    <w:rsid w:val="00AB3C76"/>
    <w:rsid w:val="00AB4D4B"/>
    <w:rsid w:val="00AB6637"/>
    <w:rsid w:val="00AB76E9"/>
    <w:rsid w:val="00AC2987"/>
    <w:rsid w:val="00AC4773"/>
    <w:rsid w:val="00AC6060"/>
    <w:rsid w:val="00AD1ECC"/>
    <w:rsid w:val="00AD21FA"/>
    <w:rsid w:val="00AD30D9"/>
    <w:rsid w:val="00AD3361"/>
    <w:rsid w:val="00AE2E87"/>
    <w:rsid w:val="00AE3889"/>
    <w:rsid w:val="00AE4720"/>
    <w:rsid w:val="00AE5C23"/>
    <w:rsid w:val="00AE6712"/>
    <w:rsid w:val="00AE72D5"/>
    <w:rsid w:val="00AF17C7"/>
    <w:rsid w:val="00AF22B7"/>
    <w:rsid w:val="00AF66C3"/>
    <w:rsid w:val="00AF76CE"/>
    <w:rsid w:val="00B018AA"/>
    <w:rsid w:val="00B018E7"/>
    <w:rsid w:val="00B01DBB"/>
    <w:rsid w:val="00B02044"/>
    <w:rsid w:val="00B03544"/>
    <w:rsid w:val="00B06016"/>
    <w:rsid w:val="00B10AE6"/>
    <w:rsid w:val="00B11095"/>
    <w:rsid w:val="00B12DE6"/>
    <w:rsid w:val="00B224A8"/>
    <w:rsid w:val="00B22734"/>
    <w:rsid w:val="00B236CB"/>
    <w:rsid w:val="00B2436F"/>
    <w:rsid w:val="00B25BAF"/>
    <w:rsid w:val="00B27225"/>
    <w:rsid w:val="00B331B4"/>
    <w:rsid w:val="00B35C0E"/>
    <w:rsid w:val="00B40E75"/>
    <w:rsid w:val="00B411D3"/>
    <w:rsid w:val="00B42DA3"/>
    <w:rsid w:val="00B43CD7"/>
    <w:rsid w:val="00B45ACB"/>
    <w:rsid w:val="00B45E88"/>
    <w:rsid w:val="00B47464"/>
    <w:rsid w:val="00B47833"/>
    <w:rsid w:val="00B47D13"/>
    <w:rsid w:val="00B47FD1"/>
    <w:rsid w:val="00B5215C"/>
    <w:rsid w:val="00B563CF"/>
    <w:rsid w:val="00B56881"/>
    <w:rsid w:val="00B63F69"/>
    <w:rsid w:val="00B640EE"/>
    <w:rsid w:val="00B671AC"/>
    <w:rsid w:val="00B67550"/>
    <w:rsid w:val="00B70ED3"/>
    <w:rsid w:val="00B73B77"/>
    <w:rsid w:val="00B74152"/>
    <w:rsid w:val="00B745CC"/>
    <w:rsid w:val="00B81CB5"/>
    <w:rsid w:val="00B853EC"/>
    <w:rsid w:val="00B85EB2"/>
    <w:rsid w:val="00B86954"/>
    <w:rsid w:val="00B900D2"/>
    <w:rsid w:val="00B90521"/>
    <w:rsid w:val="00B93829"/>
    <w:rsid w:val="00B93CA2"/>
    <w:rsid w:val="00BA1851"/>
    <w:rsid w:val="00BA3958"/>
    <w:rsid w:val="00BA4643"/>
    <w:rsid w:val="00BA5E6C"/>
    <w:rsid w:val="00BA6C8F"/>
    <w:rsid w:val="00BB1C90"/>
    <w:rsid w:val="00BB43E3"/>
    <w:rsid w:val="00BB79FA"/>
    <w:rsid w:val="00BB7E4B"/>
    <w:rsid w:val="00BC1228"/>
    <w:rsid w:val="00BC17DC"/>
    <w:rsid w:val="00BC4AA0"/>
    <w:rsid w:val="00BC62E1"/>
    <w:rsid w:val="00BC6E4A"/>
    <w:rsid w:val="00BD16A5"/>
    <w:rsid w:val="00BD190A"/>
    <w:rsid w:val="00BD5CBD"/>
    <w:rsid w:val="00BD68FD"/>
    <w:rsid w:val="00BE20C3"/>
    <w:rsid w:val="00BE59BE"/>
    <w:rsid w:val="00BE691C"/>
    <w:rsid w:val="00BE6B03"/>
    <w:rsid w:val="00BF4D12"/>
    <w:rsid w:val="00BF5BF2"/>
    <w:rsid w:val="00C02C7E"/>
    <w:rsid w:val="00C0350E"/>
    <w:rsid w:val="00C075F6"/>
    <w:rsid w:val="00C07C49"/>
    <w:rsid w:val="00C10A35"/>
    <w:rsid w:val="00C1722C"/>
    <w:rsid w:val="00C21054"/>
    <w:rsid w:val="00C255E1"/>
    <w:rsid w:val="00C277D5"/>
    <w:rsid w:val="00C30315"/>
    <w:rsid w:val="00C32232"/>
    <w:rsid w:val="00C3245C"/>
    <w:rsid w:val="00C345BD"/>
    <w:rsid w:val="00C35BC6"/>
    <w:rsid w:val="00C40595"/>
    <w:rsid w:val="00C40B93"/>
    <w:rsid w:val="00C4180C"/>
    <w:rsid w:val="00C42741"/>
    <w:rsid w:val="00C46435"/>
    <w:rsid w:val="00C47961"/>
    <w:rsid w:val="00C5356E"/>
    <w:rsid w:val="00C56BCE"/>
    <w:rsid w:val="00C56EEB"/>
    <w:rsid w:val="00C57A10"/>
    <w:rsid w:val="00C600BA"/>
    <w:rsid w:val="00C601AB"/>
    <w:rsid w:val="00C64E1A"/>
    <w:rsid w:val="00C67054"/>
    <w:rsid w:val="00C70654"/>
    <w:rsid w:val="00C72175"/>
    <w:rsid w:val="00C72461"/>
    <w:rsid w:val="00C74BED"/>
    <w:rsid w:val="00C74E25"/>
    <w:rsid w:val="00C760F8"/>
    <w:rsid w:val="00C8110C"/>
    <w:rsid w:val="00C818EE"/>
    <w:rsid w:val="00C82C4F"/>
    <w:rsid w:val="00C84882"/>
    <w:rsid w:val="00C854D3"/>
    <w:rsid w:val="00C86851"/>
    <w:rsid w:val="00C91EE8"/>
    <w:rsid w:val="00C9359B"/>
    <w:rsid w:val="00C93D8A"/>
    <w:rsid w:val="00C96212"/>
    <w:rsid w:val="00C963CC"/>
    <w:rsid w:val="00C9763E"/>
    <w:rsid w:val="00CA021C"/>
    <w:rsid w:val="00CA29B2"/>
    <w:rsid w:val="00CA4C63"/>
    <w:rsid w:val="00CA4DBD"/>
    <w:rsid w:val="00CA587D"/>
    <w:rsid w:val="00CA5CD8"/>
    <w:rsid w:val="00CA6BE9"/>
    <w:rsid w:val="00CA7090"/>
    <w:rsid w:val="00CB058E"/>
    <w:rsid w:val="00CB0E33"/>
    <w:rsid w:val="00CB4968"/>
    <w:rsid w:val="00CB6842"/>
    <w:rsid w:val="00CC6A27"/>
    <w:rsid w:val="00CC762F"/>
    <w:rsid w:val="00CD1DF5"/>
    <w:rsid w:val="00CD4A2B"/>
    <w:rsid w:val="00CD6A28"/>
    <w:rsid w:val="00CE222D"/>
    <w:rsid w:val="00CE25A5"/>
    <w:rsid w:val="00CE3858"/>
    <w:rsid w:val="00CE5F45"/>
    <w:rsid w:val="00CF16AB"/>
    <w:rsid w:val="00CF1FA9"/>
    <w:rsid w:val="00CF5E64"/>
    <w:rsid w:val="00D00F7F"/>
    <w:rsid w:val="00D06C6E"/>
    <w:rsid w:val="00D07496"/>
    <w:rsid w:val="00D104D3"/>
    <w:rsid w:val="00D121F3"/>
    <w:rsid w:val="00D15181"/>
    <w:rsid w:val="00D15528"/>
    <w:rsid w:val="00D16B1A"/>
    <w:rsid w:val="00D201B2"/>
    <w:rsid w:val="00D21284"/>
    <w:rsid w:val="00D21634"/>
    <w:rsid w:val="00D22A3F"/>
    <w:rsid w:val="00D25E84"/>
    <w:rsid w:val="00D309A8"/>
    <w:rsid w:val="00D36D2D"/>
    <w:rsid w:val="00D36D51"/>
    <w:rsid w:val="00D37397"/>
    <w:rsid w:val="00D407BE"/>
    <w:rsid w:val="00D43DD0"/>
    <w:rsid w:val="00D47289"/>
    <w:rsid w:val="00D47D05"/>
    <w:rsid w:val="00D50A53"/>
    <w:rsid w:val="00D52284"/>
    <w:rsid w:val="00D55BFB"/>
    <w:rsid w:val="00D5750E"/>
    <w:rsid w:val="00D62824"/>
    <w:rsid w:val="00D660DD"/>
    <w:rsid w:val="00D6762C"/>
    <w:rsid w:val="00D7028C"/>
    <w:rsid w:val="00D75199"/>
    <w:rsid w:val="00D77CB9"/>
    <w:rsid w:val="00D804D6"/>
    <w:rsid w:val="00D81F1F"/>
    <w:rsid w:val="00D8687F"/>
    <w:rsid w:val="00D93671"/>
    <w:rsid w:val="00DA43A0"/>
    <w:rsid w:val="00DA4787"/>
    <w:rsid w:val="00DA4FF2"/>
    <w:rsid w:val="00DA6486"/>
    <w:rsid w:val="00DA728A"/>
    <w:rsid w:val="00DA73B4"/>
    <w:rsid w:val="00DA7808"/>
    <w:rsid w:val="00DB2AF5"/>
    <w:rsid w:val="00DB300D"/>
    <w:rsid w:val="00DB374E"/>
    <w:rsid w:val="00DB544B"/>
    <w:rsid w:val="00DC110E"/>
    <w:rsid w:val="00DC1745"/>
    <w:rsid w:val="00DC28B0"/>
    <w:rsid w:val="00DC453D"/>
    <w:rsid w:val="00DC4F6D"/>
    <w:rsid w:val="00DC4F9B"/>
    <w:rsid w:val="00DC6B28"/>
    <w:rsid w:val="00DC7FCC"/>
    <w:rsid w:val="00DD5776"/>
    <w:rsid w:val="00DE045B"/>
    <w:rsid w:val="00DE06C5"/>
    <w:rsid w:val="00DE36AF"/>
    <w:rsid w:val="00DE3815"/>
    <w:rsid w:val="00DE44E1"/>
    <w:rsid w:val="00DE50CF"/>
    <w:rsid w:val="00DE6D31"/>
    <w:rsid w:val="00DF190E"/>
    <w:rsid w:val="00DF1FBB"/>
    <w:rsid w:val="00DF3232"/>
    <w:rsid w:val="00DF4A91"/>
    <w:rsid w:val="00DF7709"/>
    <w:rsid w:val="00DF7986"/>
    <w:rsid w:val="00E00655"/>
    <w:rsid w:val="00E01FB6"/>
    <w:rsid w:val="00E0577F"/>
    <w:rsid w:val="00E05813"/>
    <w:rsid w:val="00E11BA0"/>
    <w:rsid w:val="00E13FCC"/>
    <w:rsid w:val="00E14065"/>
    <w:rsid w:val="00E145DA"/>
    <w:rsid w:val="00E15534"/>
    <w:rsid w:val="00E15F00"/>
    <w:rsid w:val="00E17300"/>
    <w:rsid w:val="00E20D6B"/>
    <w:rsid w:val="00E25A2A"/>
    <w:rsid w:val="00E26CED"/>
    <w:rsid w:val="00E27494"/>
    <w:rsid w:val="00E32E67"/>
    <w:rsid w:val="00E33EA7"/>
    <w:rsid w:val="00E348E7"/>
    <w:rsid w:val="00E36EDB"/>
    <w:rsid w:val="00E375DA"/>
    <w:rsid w:val="00E41316"/>
    <w:rsid w:val="00E42192"/>
    <w:rsid w:val="00E47207"/>
    <w:rsid w:val="00E504FC"/>
    <w:rsid w:val="00E53586"/>
    <w:rsid w:val="00E54364"/>
    <w:rsid w:val="00E56002"/>
    <w:rsid w:val="00E56CA8"/>
    <w:rsid w:val="00E60995"/>
    <w:rsid w:val="00E62223"/>
    <w:rsid w:val="00E640BD"/>
    <w:rsid w:val="00E6486B"/>
    <w:rsid w:val="00E64C09"/>
    <w:rsid w:val="00E70A49"/>
    <w:rsid w:val="00E7207D"/>
    <w:rsid w:val="00E73F71"/>
    <w:rsid w:val="00E73FA3"/>
    <w:rsid w:val="00E75200"/>
    <w:rsid w:val="00E85E89"/>
    <w:rsid w:val="00E907DF"/>
    <w:rsid w:val="00E914E2"/>
    <w:rsid w:val="00E92051"/>
    <w:rsid w:val="00E959A9"/>
    <w:rsid w:val="00EA2B1B"/>
    <w:rsid w:val="00EA5B6B"/>
    <w:rsid w:val="00EA754A"/>
    <w:rsid w:val="00EB38E6"/>
    <w:rsid w:val="00EB6E6E"/>
    <w:rsid w:val="00EB7883"/>
    <w:rsid w:val="00EC0187"/>
    <w:rsid w:val="00EC0299"/>
    <w:rsid w:val="00EC044B"/>
    <w:rsid w:val="00EC12FB"/>
    <w:rsid w:val="00EC2EBB"/>
    <w:rsid w:val="00EC3116"/>
    <w:rsid w:val="00ED220A"/>
    <w:rsid w:val="00ED2678"/>
    <w:rsid w:val="00ED3FDC"/>
    <w:rsid w:val="00ED44AB"/>
    <w:rsid w:val="00ED4FC4"/>
    <w:rsid w:val="00EE0272"/>
    <w:rsid w:val="00EE02E8"/>
    <w:rsid w:val="00EE515E"/>
    <w:rsid w:val="00EF0348"/>
    <w:rsid w:val="00EF0F82"/>
    <w:rsid w:val="00EF4849"/>
    <w:rsid w:val="00F02425"/>
    <w:rsid w:val="00F042BB"/>
    <w:rsid w:val="00F1391B"/>
    <w:rsid w:val="00F14827"/>
    <w:rsid w:val="00F14F2E"/>
    <w:rsid w:val="00F17C60"/>
    <w:rsid w:val="00F204F3"/>
    <w:rsid w:val="00F254C7"/>
    <w:rsid w:val="00F26CD2"/>
    <w:rsid w:val="00F26FE2"/>
    <w:rsid w:val="00F278CE"/>
    <w:rsid w:val="00F3108B"/>
    <w:rsid w:val="00F310E3"/>
    <w:rsid w:val="00F40EE1"/>
    <w:rsid w:val="00F4425C"/>
    <w:rsid w:val="00F47754"/>
    <w:rsid w:val="00F512B9"/>
    <w:rsid w:val="00F53BE6"/>
    <w:rsid w:val="00F65B40"/>
    <w:rsid w:val="00F65DFE"/>
    <w:rsid w:val="00F65F58"/>
    <w:rsid w:val="00F67301"/>
    <w:rsid w:val="00F6756E"/>
    <w:rsid w:val="00F70F96"/>
    <w:rsid w:val="00F71912"/>
    <w:rsid w:val="00F71A0D"/>
    <w:rsid w:val="00F75C1A"/>
    <w:rsid w:val="00F76B77"/>
    <w:rsid w:val="00F80A43"/>
    <w:rsid w:val="00F81EC9"/>
    <w:rsid w:val="00F82F4E"/>
    <w:rsid w:val="00F90580"/>
    <w:rsid w:val="00F91119"/>
    <w:rsid w:val="00F93046"/>
    <w:rsid w:val="00F96C2C"/>
    <w:rsid w:val="00FA50BB"/>
    <w:rsid w:val="00FB1EEB"/>
    <w:rsid w:val="00FB2EED"/>
    <w:rsid w:val="00FB592D"/>
    <w:rsid w:val="00FB5CCD"/>
    <w:rsid w:val="00FB5FF6"/>
    <w:rsid w:val="00FB6B7E"/>
    <w:rsid w:val="00FB7C6B"/>
    <w:rsid w:val="00FC6E44"/>
    <w:rsid w:val="00FD0323"/>
    <w:rsid w:val="00FD41F2"/>
    <w:rsid w:val="00FD4EB8"/>
    <w:rsid w:val="00FD7E17"/>
    <w:rsid w:val="00FE05B0"/>
    <w:rsid w:val="00FE2D9F"/>
    <w:rsid w:val="00FE5B8A"/>
    <w:rsid w:val="00FE7E12"/>
    <w:rsid w:val="00FF01B6"/>
    <w:rsid w:val="00FF037E"/>
    <w:rsid w:val="00FF21AC"/>
    <w:rsid w:val="00FF313C"/>
    <w:rsid w:val="00FF426B"/>
    <w:rsid w:val="00FF4735"/>
    <w:rsid w:val="00FF5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header" w:uiPriority="99"/>
    <w:lsdException w:name="caption" w:locked="1" w:qFormat="1"/>
    <w:lsdException w:name="footnote reference" w:locked="1"/>
    <w:lsdException w:name="page number" w:locked="1"/>
    <w:lsdException w:name="Title" w:locked="1" w:qFormat="1"/>
    <w:lsdException w:name="Default Paragraph Font" w:locked="1"/>
    <w:lsdException w:name="Body Text" w:locked="1"/>
    <w:lsdException w:name="Body Text Indent" w:locked="1"/>
    <w:lsdException w:name="Subtitle" w:locked="1" w:qFormat="1"/>
    <w:lsdException w:name="Body Text Indent 2" w:locked="1"/>
    <w:lsdException w:name="Strong" w:locked="1" w:qFormat="1"/>
    <w:lsdException w:name="Emphasis" w:locked="1" w:qFormat="1"/>
    <w:lsdException w:name="Plain Text" w:locked="1"/>
    <w:lsdException w:name="No List" w:locked="1"/>
    <w:lsdException w:name="Balloo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5EB2"/>
    <w:pPr>
      <w:ind w:firstLine="709"/>
      <w:jc w:val="both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37C3F"/>
    <w:pPr>
      <w:keepNext/>
      <w:spacing w:before="240" w:after="120"/>
      <w:ind w:firstLine="0"/>
      <w:jc w:val="center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D779B"/>
    <w:pPr>
      <w:keepNext/>
      <w:spacing w:before="240" w:after="120"/>
      <w:outlineLvl w:val="1"/>
    </w:pPr>
    <w:rPr>
      <w:b/>
      <w:bCs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85EB2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4">
    <w:name w:val="Верхний колонтитул Знак"/>
    <w:link w:val="a3"/>
    <w:uiPriority w:val="99"/>
    <w:locked/>
    <w:rsid w:val="00A37C3F"/>
    <w:rPr>
      <w:rFonts w:eastAsia="Calibri"/>
      <w:sz w:val="24"/>
      <w:szCs w:val="24"/>
      <w:lang w:val="ru-RU" w:eastAsia="ru-RU" w:bidi="ar-SA"/>
    </w:rPr>
  </w:style>
  <w:style w:type="paragraph" w:styleId="a5">
    <w:name w:val="footer"/>
    <w:basedOn w:val="a"/>
    <w:link w:val="a6"/>
    <w:rsid w:val="00B85EB2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6">
    <w:name w:val="Нижний колонтитул Знак"/>
    <w:link w:val="a5"/>
    <w:locked/>
    <w:rsid w:val="00A37C3F"/>
    <w:rPr>
      <w:rFonts w:eastAsia="Calibri"/>
      <w:sz w:val="24"/>
      <w:szCs w:val="24"/>
      <w:lang w:val="ru-RU" w:eastAsia="ru-RU" w:bidi="ar-SA"/>
    </w:rPr>
  </w:style>
  <w:style w:type="character" w:customStyle="1" w:styleId="10">
    <w:name w:val="Заголовок 1 Знак"/>
    <w:link w:val="1"/>
    <w:locked/>
    <w:rsid w:val="00A37C3F"/>
    <w:rPr>
      <w:rFonts w:ascii="Times New Roman" w:hAnsi="Times New Roman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locked/>
    <w:rsid w:val="000D779B"/>
    <w:rPr>
      <w:rFonts w:ascii="Times New Roman" w:hAnsi="Times New Roman"/>
      <w:b/>
      <w:bCs/>
      <w:iCs/>
      <w:sz w:val="24"/>
      <w:szCs w:val="28"/>
    </w:rPr>
  </w:style>
  <w:style w:type="paragraph" w:customStyle="1" w:styleId="a7">
    <w:name w:val="Обычный (титульный лист)"/>
    <w:basedOn w:val="a"/>
    <w:rsid w:val="00B85EB2"/>
    <w:rPr>
      <w:sz w:val="28"/>
      <w:szCs w:val="28"/>
    </w:rPr>
  </w:style>
  <w:style w:type="paragraph" w:customStyle="1" w:styleId="a8">
    <w:name w:val="Обычный по центру (титульный лист)"/>
    <w:basedOn w:val="a7"/>
    <w:rsid w:val="00B85EB2"/>
    <w:pPr>
      <w:jc w:val="center"/>
    </w:pPr>
  </w:style>
  <w:style w:type="paragraph" w:customStyle="1" w:styleId="a9">
    <w:name w:val="Обычный по правому краю (титульный лист)"/>
    <w:basedOn w:val="a7"/>
    <w:rsid w:val="00B85EB2"/>
    <w:pPr>
      <w:jc w:val="right"/>
    </w:pPr>
  </w:style>
  <w:style w:type="table" w:styleId="aa">
    <w:name w:val="Table Grid"/>
    <w:basedOn w:val="a1"/>
    <w:link w:val="14"/>
    <w:rsid w:val="00A37C3F"/>
    <w:rPr>
      <w:rFonts w:eastAsia="Times New Roman"/>
      <w:b/>
      <w:sz w:val="24"/>
      <w:lang w:eastAsia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link w:val="ConsPlusCell0"/>
    <w:rsid w:val="00B85EB2"/>
    <w:pPr>
      <w:autoSpaceDE w:val="0"/>
      <w:autoSpaceDN w:val="0"/>
      <w:adjustRightInd w:val="0"/>
    </w:pPr>
    <w:rPr>
      <w:sz w:val="26"/>
      <w:szCs w:val="26"/>
      <w:lang w:eastAsia="en-US"/>
    </w:rPr>
  </w:style>
  <w:style w:type="character" w:customStyle="1" w:styleId="101">
    <w:name w:val="Основной текст + 101"/>
    <w:aliases w:val="5 pt1"/>
    <w:rsid w:val="00A37C3F"/>
    <w:rPr>
      <w:rFonts w:ascii="Times New Roman" w:hAnsi="Times New Roman"/>
      <w:sz w:val="21"/>
      <w:u w:val="none"/>
    </w:rPr>
  </w:style>
  <w:style w:type="paragraph" w:customStyle="1" w:styleId="ab">
    <w:name w:val="Обычный (паспорт)"/>
    <w:basedOn w:val="a"/>
    <w:rsid w:val="00B85EB2"/>
    <w:rPr>
      <w:sz w:val="28"/>
      <w:szCs w:val="28"/>
    </w:rPr>
  </w:style>
  <w:style w:type="paragraph" w:styleId="ac">
    <w:name w:val="Body Text"/>
    <w:basedOn w:val="a"/>
    <w:link w:val="ad"/>
    <w:semiHidden/>
    <w:rsid w:val="00B85EB2"/>
    <w:pPr>
      <w:spacing w:after="120"/>
    </w:pPr>
    <w:rPr>
      <w:rFonts w:ascii="Calibri" w:eastAsia="Batang" w:hAnsi="Calibri"/>
      <w:lang w:eastAsia="ko-KR"/>
    </w:rPr>
  </w:style>
  <w:style w:type="character" w:customStyle="1" w:styleId="ad">
    <w:name w:val="Основной текст Знак"/>
    <w:link w:val="ac"/>
    <w:semiHidden/>
    <w:locked/>
    <w:rsid w:val="00A37C3F"/>
    <w:rPr>
      <w:rFonts w:eastAsia="Batang"/>
      <w:sz w:val="24"/>
      <w:szCs w:val="24"/>
      <w:lang w:val="ru-RU" w:eastAsia="ko-KR" w:bidi="ar-SA"/>
    </w:rPr>
  </w:style>
  <w:style w:type="paragraph" w:customStyle="1" w:styleId="ListParagraph1">
    <w:name w:val="List Paragraph1"/>
    <w:basedOn w:val="a"/>
    <w:rsid w:val="00A37C3F"/>
    <w:pPr>
      <w:autoSpaceDE w:val="0"/>
      <w:autoSpaceDN w:val="0"/>
      <w:ind w:left="720"/>
    </w:pPr>
    <w:rPr>
      <w:sz w:val="20"/>
      <w:szCs w:val="20"/>
    </w:rPr>
  </w:style>
  <w:style w:type="paragraph" w:customStyle="1" w:styleId="ConsPlusNonformat">
    <w:name w:val="ConsPlusNonformat"/>
    <w:rsid w:val="00B85EB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Body Text Indent"/>
    <w:basedOn w:val="a"/>
    <w:link w:val="af"/>
    <w:rsid w:val="00B85EB2"/>
    <w:pPr>
      <w:spacing w:after="120"/>
      <w:ind w:left="283"/>
    </w:pPr>
    <w:rPr>
      <w:rFonts w:ascii="Calibri" w:hAnsi="Calibri"/>
    </w:rPr>
  </w:style>
  <w:style w:type="character" w:customStyle="1" w:styleId="af">
    <w:name w:val="Основной текст с отступом Знак"/>
    <w:link w:val="ae"/>
    <w:locked/>
    <w:rsid w:val="00A37C3F"/>
    <w:rPr>
      <w:rFonts w:eastAsia="Calibri"/>
      <w:sz w:val="24"/>
      <w:szCs w:val="24"/>
      <w:lang w:val="ru-RU" w:eastAsia="ru-RU" w:bidi="ar-SA"/>
    </w:rPr>
  </w:style>
  <w:style w:type="character" w:customStyle="1" w:styleId="af0">
    <w:name w:val="Текст Знак"/>
    <w:link w:val="af1"/>
    <w:locked/>
    <w:rsid w:val="00A37C3F"/>
    <w:rPr>
      <w:rFonts w:ascii="Calibri" w:hAnsi="Calibri"/>
      <w:szCs w:val="21"/>
      <w:lang w:val="ru-RU" w:eastAsia="en-US" w:bidi="ar-SA"/>
    </w:rPr>
  </w:style>
  <w:style w:type="paragraph" w:styleId="af1">
    <w:name w:val="Plain Text"/>
    <w:basedOn w:val="a"/>
    <w:link w:val="af0"/>
    <w:rsid w:val="00B85EB2"/>
    <w:pPr>
      <w:jc w:val="left"/>
    </w:pPr>
    <w:rPr>
      <w:rFonts w:ascii="Calibri" w:hAnsi="Calibri"/>
      <w:sz w:val="20"/>
      <w:szCs w:val="21"/>
      <w:lang w:eastAsia="en-US"/>
    </w:rPr>
  </w:style>
  <w:style w:type="character" w:customStyle="1" w:styleId="11">
    <w:name w:val="Текст Знак1"/>
    <w:semiHidden/>
    <w:rsid w:val="00A37C3F"/>
    <w:rPr>
      <w:rFonts w:ascii="Consolas" w:hAnsi="Consolas" w:cs="Consolas"/>
      <w:sz w:val="21"/>
      <w:szCs w:val="21"/>
    </w:rPr>
  </w:style>
  <w:style w:type="character" w:customStyle="1" w:styleId="14">
    <w:name w:val="Знак Знак14"/>
    <w:link w:val="aa"/>
    <w:locked/>
    <w:rsid w:val="00A37C3F"/>
    <w:rPr>
      <w:rFonts w:eastAsia="Times New Roman"/>
      <w:b/>
      <w:sz w:val="24"/>
      <w:lang w:eastAsia="ar-SA" w:bidi="ar-SA"/>
    </w:rPr>
  </w:style>
  <w:style w:type="paragraph" w:styleId="af2">
    <w:name w:val="footnote text"/>
    <w:aliases w:val="single space,Текст сноски Знак Знак Знак,Текст сноски Знак Знак,Текст сноски-FN,Footnote Text Char Знак Знак,Footnote Text Char Знак,Footnote Text Char Знак Знак Знак Знак,footnote text"/>
    <w:basedOn w:val="a"/>
    <w:link w:val="12"/>
    <w:semiHidden/>
    <w:rsid w:val="00B85EB2"/>
    <w:pPr>
      <w:jc w:val="left"/>
    </w:pPr>
    <w:rPr>
      <w:rFonts w:ascii="Calibri" w:hAnsi="Calibri"/>
      <w:sz w:val="20"/>
      <w:szCs w:val="20"/>
      <w:lang w:eastAsia="ko-KR"/>
    </w:rPr>
  </w:style>
  <w:style w:type="character" w:customStyle="1" w:styleId="af3">
    <w:name w:val="Текст сноски Знак"/>
    <w:semiHidden/>
    <w:rsid w:val="00A37C3F"/>
    <w:rPr>
      <w:rFonts w:ascii="Times New Roman" w:hAnsi="Times New Roman" w:cs="Times New Roman"/>
      <w:sz w:val="20"/>
      <w:szCs w:val="20"/>
    </w:rPr>
  </w:style>
  <w:style w:type="character" w:styleId="af4">
    <w:name w:val="footnote reference"/>
    <w:semiHidden/>
    <w:rsid w:val="00A37C3F"/>
    <w:rPr>
      <w:vertAlign w:val="superscript"/>
    </w:rPr>
  </w:style>
  <w:style w:type="character" w:styleId="af5">
    <w:name w:val="page number"/>
    <w:rsid w:val="00A37C3F"/>
    <w:rPr>
      <w:rFonts w:cs="Times New Roman"/>
    </w:rPr>
  </w:style>
  <w:style w:type="paragraph" w:customStyle="1" w:styleId="af6">
    <w:name w:val="Знак"/>
    <w:basedOn w:val="a"/>
    <w:rsid w:val="00A37C3F"/>
    <w:pPr>
      <w:spacing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paragraph" w:styleId="af7">
    <w:name w:val="caption"/>
    <w:basedOn w:val="a"/>
    <w:next w:val="a"/>
    <w:qFormat/>
    <w:rsid w:val="00B85EB2"/>
    <w:pPr>
      <w:spacing w:after="200"/>
      <w:jc w:val="left"/>
    </w:pPr>
    <w:rPr>
      <w:rFonts w:ascii="Calibri" w:hAnsi="Calibri"/>
      <w:b/>
      <w:bCs/>
      <w:color w:val="4F81BD"/>
      <w:sz w:val="18"/>
      <w:szCs w:val="18"/>
      <w:lang w:eastAsia="en-US"/>
    </w:rPr>
  </w:style>
  <w:style w:type="character" w:customStyle="1" w:styleId="12">
    <w:name w:val="Текст сноски Знак1"/>
    <w:aliases w:val="single space Знак1,Текст сноски Знак Знак Знак Знак1,Текст сноски Знак Знак Знак2,Текст сноски-FN Знак1,Footnote Text Char Знак Знак Знак1,Footnote Text Char Знак Знак2,Footnote Text Char Знак Знак Знак Знак Знак,footnote text Знак1"/>
    <w:link w:val="af2"/>
    <w:semiHidden/>
    <w:locked/>
    <w:rsid w:val="00A37C3F"/>
    <w:rPr>
      <w:rFonts w:eastAsia="Calibri"/>
      <w:lang w:val="ru-RU" w:eastAsia="ko-KR" w:bidi="ar-SA"/>
    </w:rPr>
  </w:style>
  <w:style w:type="paragraph" w:customStyle="1" w:styleId="13">
    <w:name w:val="Абзац списка1"/>
    <w:basedOn w:val="a"/>
    <w:rsid w:val="00B85EB2"/>
    <w:pPr>
      <w:ind w:firstLine="0"/>
    </w:pPr>
    <w:rPr>
      <w:rFonts w:eastAsia="Times New Roman"/>
      <w:szCs w:val="22"/>
      <w:lang w:eastAsia="en-US"/>
    </w:rPr>
  </w:style>
  <w:style w:type="paragraph" w:customStyle="1" w:styleId="ConsPlusNormal">
    <w:name w:val="ConsPlusNormal"/>
    <w:rsid w:val="00B85EB2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21">
    <w:name w:val="Body Text Indent 2"/>
    <w:basedOn w:val="a"/>
    <w:link w:val="22"/>
    <w:rsid w:val="00B85EB2"/>
    <w:pPr>
      <w:spacing w:after="120" w:line="480" w:lineRule="auto"/>
      <w:ind w:left="283"/>
      <w:jc w:val="left"/>
    </w:pPr>
    <w:rPr>
      <w:rFonts w:ascii="Calibri" w:eastAsia="Batang" w:hAnsi="Calibri"/>
    </w:rPr>
  </w:style>
  <w:style w:type="character" w:customStyle="1" w:styleId="22">
    <w:name w:val="Основной текст с отступом 2 Знак"/>
    <w:link w:val="21"/>
    <w:locked/>
    <w:rsid w:val="00A37C3F"/>
    <w:rPr>
      <w:rFonts w:eastAsia="Batang"/>
      <w:sz w:val="24"/>
      <w:szCs w:val="24"/>
      <w:lang w:val="ru-RU" w:eastAsia="ru-RU" w:bidi="ar-SA"/>
    </w:rPr>
  </w:style>
  <w:style w:type="paragraph" w:styleId="af8">
    <w:name w:val="Balloon Text"/>
    <w:basedOn w:val="a"/>
    <w:link w:val="af9"/>
    <w:semiHidden/>
    <w:rsid w:val="00B85EB2"/>
    <w:pPr>
      <w:jc w:val="left"/>
    </w:pPr>
    <w:rPr>
      <w:rFonts w:ascii="Tahoma" w:eastAsia="Batang" w:hAnsi="Tahoma" w:cs="Tahoma"/>
      <w:sz w:val="16"/>
      <w:szCs w:val="16"/>
    </w:rPr>
  </w:style>
  <w:style w:type="character" w:customStyle="1" w:styleId="af9">
    <w:name w:val="Текст выноски Знак"/>
    <w:link w:val="af8"/>
    <w:locked/>
    <w:rsid w:val="00A37C3F"/>
    <w:rPr>
      <w:rFonts w:ascii="Tahoma" w:eastAsia="Batang" w:hAnsi="Tahoma" w:cs="Tahoma"/>
      <w:sz w:val="16"/>
      <w:szCs w:val="16"/>
      <w:lang w:val="ru-RU" w:eastAsia="ru-RU" w:bidi="ar-SA"/>
    </w:rPr>
  </w:style>
  <w:style w:type="paragraph" w:customStyle="1" w:styleId="ConsPlusTitle">
    <w:name w:val="ConsPlusTitle"/>
    <w:rsid w:val="00B85EB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a">
    <w:name w:val="Title"/>
    <w:basedOn w:val="2"/>
    <w:next w:val="a"/>
    <w:link w:val="afb"/>
    <w:qFormat/>
    <w:rsid w:val="00A37C3F"/>
    <w:pPr>
      <w:spacing w:before="120"/>
      <w:jc w:val="center"/>
      <w:outlineLvl w:val="0"/>
    </w:pPr>
    <w:rPr>
      <w:b w:val="0"/>
      <w:bCs w:val="0"/>
      <w:kern w:val="28"/>
      <w:sz w:val="32"/>
      <w:szCs w:val="32"/>
    </w:rPr>
  </w:style>
  <w:style w:type="character" w:customStyle="1" w:styleId="afb">
    <w:name w:val="Название Знак"/>
    <w:link w:val="afa"/>
    <w:locked/>
    <w:rsid w:val="00A37C3F"/>
    <w:rPr>
      <w:rFonts w:ascii="Times New Roman" w:hAnsi="Times New Roman" w:cs="Times New Roman"/>
      <w:iCs/>
      <w:kern w:val="28"/>
      <w:sz w:val="32"/>
      <w:szCs w:val="32"/>
    </w:rPr>
  </w:style>
  <w:style w:type="paragraph" w:customStyle="1" w:styleId="15">
    <w:name w:val="Заголовок оглавления1"/>
    <w:basedOn w:val="1"/>
    <w:next w:val="a"/>
    <w:rsid w:val="00063D12"/>
    <w:pPr>
      <w:keepLines/>
      <w:spacing w:after="0" w:line="259" w:lineRule="auto"/>
      <w:jc w:val="left"/>
      <w:outlineLvl w:val="9"/>
    </w:pPr>
    <w:rPr>
      <w:rFonts w:ascii="Calibri Light" w:hAnsi="Calibri Light"/>
      <w:b w:val="0"/>
      <w:bCs w:val="0"/>
      <w:color w:val="2E74B5"/>
      <w:kern w:val="0"/>
    </w:rPr>
  </w:style>
  <w:style w:type="paragraph" w:styleId="16">
    <w:name w:val="toc 1"/>
    <w:basedOn w:val="a"/>
    <w:next w:val="a"/>
    <w:autoRedefine/>
    <w:semiHidden/>
    <w:rsid w:val="00063D12"/>
    <w:pPr>
      <w:tabs>
        <w:tab w:val="right" w:leader="dot" w:pos="9628"/>
      </w:tabs>
      <w:spacing w:after="100"/>
    </w:pPr>
    <w:rPr>
      <w:b/>
      <w:noProof/>
    </w:rPr>
  </w:style>
  <w:style w:type="paragraph" w:styleId="23">
    <w:name w:val="toc 2"/>
    <w:basedOn w:val="a"/>
    <w:next w:val="a"/>
    <w:autoRedefine/>
    <w:semiHidden/>
    <w:rsid w:val="00063D12"/>
    <w:pPr>
      <w:spacing w:after="100"/>
      <w:ind w:left="240"/>
    </w:pPr>
  </w:style>
  <w:style w:type="character" w:styleId="afc">
    <w:name w:val="Hyperlink"/>
    <w:rsid w:val="00063D12"/>
    <w:rPr>
      <w:rFonts w:cs="Times New Roman"/>
      <w:color w:val="0563C1"/>
      <w:u w:val="single"/>
    </w:rPr>
  </w:style>
  <w:style w:type="character" w:customStyle="1" w:styleId="17">
    <w:name w:val="Замещающий текст1"/>
    <w:semiHidden/>
    <w:rsid w:val="00C32232"/>
    <w:rPr>
      <w:rFonts w:cs="Times New Roman"/>
      <w:color w:val="808080"/>
    </w:rPr>
  </w:style>
  <w:style w:type="paragraph" w:customStyle="1" w:styleId="18">
    <w:name w:val="Без интервала1"/>
    <w:rsid w:val="00BE20C3"/>
    <w:pPr>
      <w:ind w:firstLine="709"/>
      <w:jc w:val="both"/>
    </w:pPr>
    <w:rPr>
      <w:rFonts w:ascii="Times New Roman" w:hAnsi="Times New Roman"/>
      <w:sz w:val="24"/>
      <w:szCs w:val="24"/>
    </w:rPr>
  </w:style>
  <w:style w:type="table" w:customStyle="1" w:styleId="19">
    <w:name w:val="Сетка таблицы1"/>
    <w:rsid w:val="008241D4"/>
    <w:rPr>
      <w:rFonts w:ascii="Times New Roman" w:hAnsi="Times New Roman"/>
      <w:b/>
      <w:sz w:val="28"/>
      <w:szCs w:val="24"/>
      <w:lang w:eastAsia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Программа"/>
    <w:link w:val="afe"/>
    <w:rsid w:val="008241D4"/>
    <w:pPr>
      <w:spacing w:after="120"/>
      <w:jc w:val="both"/>
    </w:pPr>
    <w:rPr>
      <w:rFonts w:ascii="Times New Roman" w:hAnsi="Times New Roman"/>
      <w:sz w:val="24"/>
      <w:szCs w:val="26"/>
      <w:lang w:eastAsia="en-US"/>
    </w:rPr>
  </w:style>
  <w:style w:type="character" w:customStyle="1" w:styleId="ConsPlusCell0">
    <w:name w:val="ConsPlusCell Знак"/>
    <w:link w:val="ConsPlusCell"/>
    <w:locked/>
    <w:rsid w:val="008241D4"/>
    <w:rPr>
      <w:sz w:val="26"/>
      <w:szCs w:val="26"/>
      <w:lang w:val="ru-RU" w:eastAsia="en-US" w:bidi="ar-SA"/>
    </w:rPr>
  </w:style>
  <w:style w:type="character" w:customStyle="1" w:styleId="afe">
    <w:name w:val="Программа Знак"/>
    <w:basedOn w:val="ConsPlusCell0"/>
    <w:link w:val="afd"/>
    <w:locked/>
    <w:rsid w:val="008241D4"/>
    <w:rPr>
      <w:rFonts w:ascii="Times New Roman" w:hAnsi="Times New Roman"/>
      <w:sz w:val="24"/>
    </w:rPr>
  </w:style>
  <w:style w:type="character" w:customStyle="1" w:styleId="7">
    <w:name w:val="Знак Знак7"/>
    <w:semiHidden/>
    <w:locked/>
    <w:rsid w:val="00B85EB2"/>
    <w:rPr>
      <w:sz w:val="24"/>
      <w:szCs w:val="24"/>
      <w:lang w:val="ru-RU" w:eastAsia="ko-KR" w:bidi="ar-SA"/>
    </w:rPr>
  </w:style>
  <w:style w:type="character" w:customStyle="1" w:styleId="6">
    <w:name w:val="Знак Знак6"/>
    <w:rsid w:val="00B85EB2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5">
    <w:name w:val="Знак Знак5"/>
    <w:locked/>
    <w:rsid w:val="00B85EB2"/>
    <w:rPr>
      <w:rFonts w:ascii="Calibri" w:hAnsi="Calibri"/>
      <w:sz w:val="22"/>
      <w:szCs w:val="21"/>
      <w:lang w:val="ru-RU" w:eastAsia="en-US" w:bidi="ar-SA"/>
    </w:rPr>
  </w:style>
  <w:style w:type="character" w:customStyle="1" w:styleId="aff">
    <w:name w:val="Знак Знак"/>
    <w:rsid w:val="00B85EB2"/>
    <w:rPr>
      <w:rFonts w:eastAsia="Times New Roman" w:cs="Times New Roman"/>
      <w:b/>
      <w:sz w:val="28"/>
      <w:szCs w:val="24"/>
      <w:lang w:eastAsia="ar-SA"/>
    </w:rPr>
  </w:style>
  <w:style w:type="paragraph" w:customStyle="1" w:styleId="aff0">
    <w:name w:val="Знак"/>
    <w:basedOn w:val="a"/>
    <w:rsid w:val="00B85EB2"/>
    <w:pPr>
      <w:spacing w:after="160" w:line="240" w:lineRule="exact"/>
      <w:ind w:firstLine="0"/>
      <w:jc w:val="lef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singlespace">
    <w:name w:val="single space Знак"/>
    <w:aliases w:val="footnote text Знак,Текст сноски Знак Знак Знак Знак,Текст сноски Знак Знак Знак1,Текст сноски-FN Знак,Footnote Text Char Знак Знак Знак,Footnote Text Char Знак Знак1,Текст сноски Знак Знак1"/>
    <w:semiHidden/>
    <w:locked/>
    <w:rsid w:val="00B85EB2"/>
    <w:rPr>
      <w:lang w:val="ru-RU" w:eastAsia="ru-RU" w:bidi="ar-SA"/>
    </w:rPr>
  </w:style>
  <w:style w:type="paragraph" w:styleId="aff1">
    <w:name w:val="List Paragraph"/>
    <w:basedOn w:val="a"/>
    <w:qFormat/>
    <w:rsid w:val="00B85EB2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4">
    <w:name w:val="Знак Знак4"/>
    <w:rsid w:val="00B85EB2"/>
    <w:rPr>
      <w:sz w:val="24"/>
      <w:szCs w:val="24"/>
      <w:lang w:val="ru-RU" w:eastAsia="ru-RU" w:bidi="ar-SA"/>
    </w:rPr>
  </w:style>
  <w:style w:type="character" w:customStyle="1" w:styleId="3">
    <w:name w:val="Знак Знак3"/>
    <w:rsid w:val="00B85EB2"/>
    <w:rPr>
      <w:rFonts w:ascii="Tahoma" w:hAnsi="Tahoma" w:cs="Tahoma"/>
      <w:sz w:val="16"/>
      <w:szCs w:val="16"/>
      <w:lang w:val="ru-RU" w:eastAsia="ru-RU" w:bidi="ar-SA"/>
    </w:rPr>
  </w:style>
  <w:style w:type="character" w:styleId="aff2">
    <w:name w:val="annotation reference"/>
    <w:rsid w:val="00B85EB2"/>
    <w:rPr>
      <w:sz w:val="16"/>
      <w:szCs w:val="16"/>
    </w:rPr>
  </w:style>
  <w:style w:type="paragraph" w:styleId="aff3">
    <w:name w:val="annotation text"/>
    <w:basedOn w:val="a"/>
    <w:link w:val="aff4"/>
    <w:rsid w:val="00B85EB2"/>
    <w:pPr>
      <w:spacing w:before="120"/>
      <w:ind w:firstLine="0"/>
    </w:pPr>
    <w:rPr>
      <w:rFonts w:ascii="Calibri" w:hAnsi="Calibri"/>
      <w:sz w:val="20"/>
      <w:szCs w:val="20"/>
    </w:rPr>
  </w:style>
  <w:style w:type="character" w:customStyle="1" w:styleId="aff4">
    <w:name w:val="Текст примечания Знак"/>
    <w:link w:val="aff3"/>
    <w:rsid w:val="00B85EB2"/>
    <w:rPr>
      <w:lang w:val="ru-RU" w:eastAsia="ru-RU" w:bidi="ar-SA"/>
    </w:rPr>
  </w:style>
  <w:style w:type="paragraph" w:styleId="aff5">
    <w:name w:val="annotation subject"/>
    <w:basedOn w:val="aff3"/>
    <w:next w:val="aff3"/>
    <w:link w:val="aff6"/>
    <w:rsid w:val="00B85EB2"/>
    <w:rPr>
      <w:b/>
      <w:bCs/>
    </w:rPr>
  </w:style>
  <w:style w:type="character" w:customStyle="1" w:styleId="aff6">
    <w:name w:val="Тема примечания Знак"/>
    <w:link w:val="aff5"/>
    <w:rsid w:val="00B85EB2"/>
    <w:rPr>
      <w:b/>
      <w:bCs/>
      <w:lang w:val="ru-RU" w:eastAsia="ru-RU" w:bidi="ar-SA"/>
    </w:rPr>
  </w:style>
  <w:style w:type="character" w:styleId="aff7">
    <w:name w:val="Placeholder Text"/>
    <w:basedOn w:val="a0"/>
    <w:uiPriority w:val="99"/>
    <w:semiHidden/>
    <w:rsid w:val="0007093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2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wmf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10" Type="http://schemas.openxmlformats.org/officeDocument/2006/relationships/image" Target="media/image2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hyperlink" Target="consultantplus://offline/ref=B80968663D866923F61CB403BB3A6588D37EDC56A38EBF28267BC94EF0AE06CE615831BF2C6E2BDAb6k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2CBC7B-7C58-459C-8C98-0FCD01895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</Pages>
  <Words>4634</Words>
  <Characters>38248</Characters>
  <Application>Microsoft Office Word</Application>
  <DocSecurity>0</DocSecurity>
  <Lines>318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постановлению</vt:lpstr>
    </vt:vector>
  </TitlesOfParts>
  <Company>Hewlett-Packard Company</Company>
  <LinksUpToDate>false</LinksUpToDate>
  <CharactersWithSpaces>42797</CharactersWithSpaces>
  <SharedDoc>false</SharedDoc>
  <HLinks>
    <vt:vector size="12" baseType="variant">
      <vt:variant>
        <vt:i4>5963784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consultantplus://offline/ref=E06610679CF6F50E7801B3E022F82186D5B0A3A13088CB1D0F862FB023p02FK</vt:lpwstr>
      </vt:variant>
      <vt:variant>
        <vt:lpwstr/>
      </vt:variant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consultantplus://offline/ref=E06610679CF6F50E7801B3E022F82186D5B0A3A13088CB1D0F862FB023p02FK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постановлению</dc:title>
  <dc:creator>Oleg</dc:creator>
  <cp:lastModifiedBy>piskunova</cp:lastModifiedBy>
  <cp:revision>4</cp:revision>
  <cp:lastPrinted>2015-11-11T09:59:00Z</cp:lastPrinted>
  <dcterms:created xsi:type="dcterms:W3CDTF">2015-11-11T14:21:00Z</dcterms:created>
  <dcterms:modified xsi:type="dcterms:W3CDTF">2015-12-08T14:00:00Z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1906813092</vt:i4>
  </property>
</Properties>
</file>