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D3" w:rsidRPr="007959D3" w:rsidRDefault="007959D3" w:rsidP="007959D3">
      <w:pPr>
        <w:jc w:val="both"/>
        <w:rPr>
          <w:i/>
          <w:sz w:val="20"/>
          <w:szCs w:val="20"/>
        </w:rPr>
      </w:pPr>
      <w:r w:rsidRPr="001A57ED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                                                                        </w:t>
      </w:r>
      <w:r w:rsidRPr="007959D3">
        <w:rPr>
          <w:i/>
          <w:sz w:val="20"/>
          <w:szCs w:val="20"/>
        </w:rPr>
        <w:t>Утвержден</w:t>
      </w:r>
      <w:r>
        <w:rPr>
          <w:i/>
          <w:sz w:val="20"/>
          <w:szCs w:val="20"/>
        </w:rPr>
        <w:t>о</w:t>
      </w:r>
    </w:p>
    <w:p w:rsidR="007959D3" w:rsidRPr="007959D3" w:rsidRDefault="007959D3" w:rsidP="007959D3">
      <w:pPr>
        <w:jc w:val="both"/>
        <w:rPr>
          <w:i/>
          <w:sz w:val="20"/>
          <w:szCs w:val="20"/>
        </w:rPr>
      </w:pPr>
      <w:r w:rsidRPr="007959D3">
        <w:rPr>
          <w:i/>
          <w:sz w:val="20"/>
          <w:szCs w:val="20"/>
        </w:rPr>
        <w:t xml:space="preserve">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</w:t>
      </w:r>
      <w:r w:rsidRPr="007959D3">
        <w:rPr>
          <w:i/>
          <w:sz w:val="20"/>
          <w:szCs w:val="20"/>
        </w:rPr>
        <w:t>Постановлением   администрации</w:t>
      </w:r>
    </w:p>
    <w:p w:rsidR="007959D3" w:rsidRDefault="007959D3" w:rsidP="007959D3">
      <w:pPr>
        <w:jc w:val="both"/>
        <w:rPr>
          <w:b/>
        </w:rPr>
      </w:pPr>
      <w:r w:rsidRPr="007959D3">
        <w:rPr>
          <w:i/>
          <w:sz w:val="20"/>
          <w:szCs w:val="20"/>
        </w:rPr>
        <w:t xml:space="preserve">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</w:t>
      </w:r>
      <w:r w:rsidR="00255DA0">
        <w:rPr>
          <w:i/>
          <w:sz w:val="20"/>
          <w:szCs w:val="20"/>
        </w:rPr>
        <w:t xml:space="preserve">от </w:t>
      </w:r>
      <w:r w:rsidRPr="007959D3">
        <w:rPr>
          <w:i/>
          <w:sz w:val="20"/>
          <w:szCs w:val="20"/>
        </w:rPr>
        <w:t>0</w:t>
      </w:r>
      <w:r w:rsidR="00255DA0">
        <w:rPr>
          <w:i/>
          <w:sz w:val="20"/>
          <w:szCs w:val="20"/>
        </w:rPr>
        <w:t>8</w:t>
      </w:r>
      <w:r w:rsidRPr="007959D3">
        <w:rPr>
          <w:i/>
          <w:sz w:val="20"/>
          <w:szCs w:val="20"/>
        </w:rPr>
        <w:t>.</w:t>
      </w:r>
      <w:r w:rsidR="00255DA0">
        <w:rPr>
          <w:i/>
          <w:sz w:val="20"/>
          <w:szCs w:val="20"/>
        </w:rPr>
        <w:t>1</w:t>
      </w:r>
      <w:r w:rsidRPr="007959D3">
        <w:rPr>
          <w:i/>
          <w:sz w:val="20"/>
          <w:szCs w:val="20"/>
        </w:rPr>
        <w:t xml:space="preserve">2.2017 № </w:t>
      </w:r>
      <w:r w:rsidR="00255DA0">
        <w:rPr>
          <w:i/>
          <w:sz w:val="20"/>
          <w:szCs w:val="20"/>
        </w:rPr>
        <w:t>3</w:t>
      </w:r>
      <w:r w:rsidRPr="007959D3">
        <w:rPr>
          <w:i/>
          <w:sz w:val="20"/>
          <w:szCs w:val="20"/>
        </w:rPr>
        <w:t>27</w:t>
      </w:r>
      <w:r w:rsidR="00255DA0">
        <w:rPr>
          <w:i/>
          <w:sz w:val="20"/>
          <w:szCs w:val="20"/>
        </w:rPr>
        <w:t>6</w:t>
      </w:r>
    </w:p>
    <w:p w:rsidR="007959D3" w:rsidRPr="007959D3" w:rsidRDefault="007959D3" w:rsidP="007959D3">
      <w:pPr>
        <w:jc w:val="center"/>
        <w:rPr>
          <w:b/>
        </w:rPr>
      </w:pPr>
      <w:r w:rsidRPr="007959D3">
        <w:rPr>
          <w:b/>
        </w:rPr>
        <w:t>ПОЛОЖЕНИЕ</w:t>
      </w:r>
    </w:p>
    <w:p w:rsidR="007959D3" w:rsidRPr="007959D3" w:rsidRDefault="007959D3" w:rsidP="007959D3">
      <w:pPr>
        <w:jc w:val="center"/>
      </w:pPr>
      <w:r w:rsidRPr="007959D3">
        <w:t>о комиссии по делам несовершеннолетних и защите их прав при администрации муниципального образования «Всеволожский муниципальный район» Ленинградской области</w:t>
      </w:r>
    </w:p>
    <w:p w:rsidR="007959D3" w:rsidRPr="007959D3" w:rsidRDefault="007959D3" w:rsidP="007959D3">
      <w:pPr>
        <w:jc w:val="both"/>
      </w:pPr>
    </w:p>
    <w:p w:rsidR="00255DA0" w:rsidRPr="00255DA0" w:rsidRDefault="00255DA0" w:rsidP="006A3D4E">
      <w:pPr>
        <w:widowControl w:val="0"/>
        <w:numPr>
          <w:ilvl w:val="0"/>
          <w:numId w:val="4"/>
        </w:numPr>
        <w:tabs>
          <w:tab w:val="clear" w:pos="720"/>
          <w:tab w:val="num" w:pos="0"/>
          <w:tab w:val="left" w:pos="360"/>
        </w:tabs>
        <w:suppressAutoHyphens/>
        <w:autoSpaceDE w:val="0"/>
        <w:autoSpaceDN w:val="0"/>
        <w:adjustRightInd w:val="0"/>
        <w:spacing w:line="240" w:lineRule="atLeast"/>
        <w:ind w:left="0" w:firstLine="0"/>
        <w:jc w:val="center"/>
        <w:rPr>
          <w:b/>
          <w:bCs/>
        </w:rPr>
      </w:pPr>
      <w:r w:rsidRPr="00255DA0">
        <w:rPr>
          <w:b/>
          <w:bCs/>
        </w:rPr>
        <w:t>Общие положения</w:t>
      </w:r>
      <w:bookmarkStart w:id="0" w:name="_GoBack"/>
      <w:bookmarkEnd w:id="0"/>
    </w:p>
    <w:p w:rsidR="00255DA0" w:rsidRPr="00255DA0" w:rsidRDefault="00255DA0" w:rsidP="00255DA0">
      <w:pPr>
        <w:widowControl w:val="0"/>
        <w:suppressAutoHyphens/>
        <w:spacing w:line="240" w:lineRule="atLeast"/>
        <w:ind w:firstLine="720"/>
        <w:jc w:val="both"/>
        <w:rPr>
          <w:bCs/>
        </w:rPr>
      </w:pPr>
      <w:r w:rsidRPr="00255DA0">
        <w:rPr>
          <w:bCs/>
        </w:rPr>
        <w:t xml:space="preserve">Комиссия по делам несовершеннолетних и защите их </w:t>
      </w:r>
      <w:proofErr w:type="gramStart"/>
      <w:r w:rsidRPr="00255DA0">
        <w:rPr>
          <w:bCs/>
        </w:rPr>
        <w:t>прав  при</w:t>
      </w:r>
      <w:proofErr w:type="gramEnd"/>
      <w:r w:rsidRPr="00255DA0">
        <w:rPr>
          <w:bCs/>
        </w:rPr>
        <w:t xml:space="preserve"> администрации муниципального образования «Всеволожский муниципальный район» Ленинградской области (далее - Комиссия) является коллегиальным межведомственным органом, созданным для обеспечения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  <w:rPr>
          <w:bCs/>
        </w:rPr>
      </w:pPr>
      <w:r w:rsidRPr="00255DA0">
        <w:t xml:space="preserve"> Комиссия осуществляет свою деятельность в соответствии с Конституцией Российской Федерации, Федеральным законом от 24 июня 1999 года № 120-ФЗ «Об основах системы профилактики безнадзорности и правонарушений несовершеннолетних», Кодексом Российской Федерации об административных </w:t>
      </w:r>
      <w:proofErr w:type="gramStart"/>
      <w:r w:rsidRPr="00255DA0">
        <w:rPr>
          <w:spacing w:val="-4"/>
        </w:rPr>
        <w:t>правонарушениях,  а</w:t>
      </w:r>
      <w:proofErr w:type="gramEnd"/>
      <w:r w:rsidRPr="00255DA0">
        <w:rPr>
          <w:spacing w:val="-4"/>
        </w:rPr>
        <w:t xml:space="preserve"> также иными </w:t>
      </w:r>
      <w:r w:rsidRPr="00255DA0">
        <w:rPr>
          <w:bCs/>
        </w:rPr>
        <w:t>законами и нормативными актами Российской Федерации, Ленинградской области и настоящим Положением.</w:t>
      </w:r>
      <w:r w:rsidRPr="00255DA0">
        <w:rPr>
          <w:bCs/>
        </w:rPr>
        <w:br/>
      </w:r>
      <w:r w:rsidRPr="00255DA0">
        <w:t xml:space="preserve">         </w:t>
      </w:r>
      <w:r w:rsidRPr="00255DA0">
        <w:rPr>
          <w:bCs/>
        </w:rPr>
        <w:t>Комиссия осуществляет свою деятельность во взаимодействии со структурными подразделениями администрации муниципального образования «Всеволожский муниципальный район» Ленинградской области и другими организациями района, занимающимися вопросами защиты прав несовершеннолетних, профилактикой правонарушений: Комитетом  по образованию, Комитетом по социальным вопросам, УМВД России по Всеволожскому району Ленинградской области, отделом по молодежной политике, туризму и межнациональным отношениям, отделом физической культуры и  спорта, отделом культуры,  ГБУЗ ЛО «Всеволожская клиническая межрайонная больница», ГБУЗ ЛО «</w:t>
      </w:r>
      <w:proofErr w:type="spellStart"/>
      <w:r w:rsidRPr="00255DA0">
        <w:rPr>
          <w:bCs/>
        </w:rPr>
        <w:t>Токсовская</w:t>
      </w:r>
      <w:proofErr w:type="spellEnd"/>
      <w:r w:rsidRPr="00255DA0">
        <w:rPr>
          <w:bCs/>
        </w:rPr>
        <w:t xml:space="preserve"> районная больница», Всеволожский филиал ГКУ «Центр занятости населения Ленинградской области», МКУСО «Социально-реабилитационный центр для несовершеннолетних», МОУ «Центр психолого-педагогической, медицинской и социальной помощи» Всеволожского района Ленинградской области, органами местного самоуправления района, филиалом по Всеволожскому району Ленинградской области ФКУ УИИ УФСИН России по СПб и ЛО, УФССП России по Ленинградской области, ОГПС Всеволожского района, СУ СК РФ по Ленинградской области, ГКУ «</w:t>
      </w:r>
      <w:proofErr w:type="spellStart"/>
      <w:r w:rsidRPr="00255DA0">
        <w:rPr>
          <w:bCs/>
        </w:rPr>
        <w:t>Леноблпожспас</w:t>
      </w:r>
      <w:proofErr w:type="spellEnd"/>
      <w:r w:rsidRPr="00255DA0">
        <w:rPr>
          <w:bCs/>
        </w:rPr>
        <w:t>», учреждениями общего и средне-профессионального образования».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20"/>
        <w:jc w:val="both"/>
      </w:pPr>
      <w:r w:rsidRPr="00255DA0">
        <w:rPr>
          <w:bCs/>
        </w:rPr>
        <w:t>Руководство и контроль за деятельностью Комиссии осуществляет заместитель главы администрации по безопасности.</w:t>
      </w:r>
      <w:r w:rsidRPr="00255DA0">
        <w:rPr>
          <w:bCs/>
        </w:rPr>
        <w:br/>
        <w:t xml:space="preserve">         </w:t>
      </w:r>
      <w:r w:rsidRPr="00255DA0">
        <w:t xml:space="preserve"> Комиссия в своей деятельности подотчетна областной комиссии по делам несовершеннолетних и защите их прав при Правительстве Ленинградской области.</w:t>
      </w:r>
    </w:p>
    <w:p w:rsidR="00255DA0" w:rsidRPr="00255DA0" w:rsidRDefault="00255DA0" w:rsidP="00255DA0">
      <w:pPr>
        <w:widowControl w:val="0"/>
        <w:suppressAutoHyphens/>
        <w:spacing w:line="240" w:lineRule="atLeast"/>
        <w:jc w:val="both"/>
        <w:rPr>
          <w:bCs/>
        </w:rPr>
      </w:pPr>
      <w:r w:rsidRPr="00255DA0">
        <w:rPr>
          <w:bCs/>
        </w:rPr>
        <w:t xml:space="preserve">          Комиссия имеет печать и бланк со своим наименованием.</w:t>
      </w:r>
    </w:p>
    <w:p w:rsidR="00255DA0" w:rsidRPr="00255DA0" w:rsidRDefault="00255DA0" w:rsidP="00B41E52">
      <w:pPr>
        <w:pStyle w:val="a3"/>
        <w:widowControl w:val="0"/>
        <w:numPr>
          <w:ilvl w:val="0"/>
          <w:numId w:val="6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40" w:lineRule="atLeast"/>
        <w:ind w:left="360"/>
        <w:jc w:val="center"/>
        <w:rPr>
          <w:b/>
        </w:rPr>
      </w:pPr>
      <w:r w:rsidRPr="00255DA0">
        <w:rPr>
          <w:b/>
        </w:rPr>
        <w:t>Состав и порядок образования Комиссии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rPr>
          <w:spacing w:val="-4"/>
        </w:rPr>
        <w:t>К</w:t>
      </w:r>
      <w:r w:rsidRPr="00255DA0">
        <w:t>омиссия образуется в составе председателя, заместителей председателя, ответственного секретаря, членов Комиссии.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Членами Комиссии могут быть руководители и специалисты органов и учреждений, входящих в систему профилактики безнадзорности и правонарушений несовершеннолетних, других органов и учреждений, общественных объединений, осуществляющих меры по профилактике безнадзорности и правонарушений несовершеннолетних, а также представители администраций муниципальных образований Всеволожского района.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 xml:space="preserve">На заседании Комиссии вправе присутствовать депутат совета депутатов муниципального образования «Всеволожский муниципальный район» Ленинградской </w:t>
      </w:r>
      <w:r w:rsidRPr="00255DA0">
        <w:lastRenderedPageBreak/>
        <w:t>области.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Численный состав Комиссии утверждает глава администрации муниципального образования «Всеволожский муниципальный район» Ленинградской области.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Председатель, заместители председателя, члены муниципальной комиссии осуществляют свою деятельность на безвозмездной основе.</w:t>
      </w:r>
    </w:p>
    <w:p w:rsidR="00255DA0" w:rsidRPr="00255DA0" w:rsidRDefault="00255DA0" w:rsidP="008E71FB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line="240" w:lineRule="atLeast"/>
        <w:ind w:left="0" w:firstLine="0"/>
        <w:jc w:val="center"/>
        <w:rPr>
          <w:b/>
        </w:rPr>
      </w:pPr>
      <w:proofErr w:type="gramStart"/>
      <w:r w:rsidRPr="00255DA0">
        <w:rPr>
          <w:b/>
        </w:rPr>
        <w:t>Цель,  основные</w:t>
      </w:r>
      <w:proofErr w:type="gramEnd"/>
      <w:r w:rsidRPr="00255DA0">
        <w:rPr>
          <w:b/>
        </w:rPr>
        <w:t xml:space="preserve">  задачи Комиссии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t xml:space="preserve">3.1. </w:t>
      </w:r>
      <w:r w:rsidRPr="00255DA0">
        <w:rPr>
          <w:rFonts w:eastAsiaTheme="minorHAnsi"/>
          <w:lang w:eastAsia="en-US"/>
        </w:rPr>
        <w:t>Основной целью деятельности Комиссии является реализация задач по решению проблем безнадзорности и правонарушений несовершеннолетних, защиты их прав и законных интересов.</w:t>
      </w:r>
    </w:p>
    <w:p w:rsidR="00255DA0" w:rsidRPr="00255DA0" w:rsidRDefault="00255DA0" w:rsidP="00255DA0">
      <w:pPr>
        <w:widowControl w:val="0"/>
        <w:suppressAutoHyphens/>
        <w:spacing w:line="240" w:lineRule="atLeast"/>
        <w:jc w:val="both"/>
      </w:pPr>
      <w:r w:rsidRPr="00255DA0">
        <w:t xml:space="preserve">        3.2. Задачами Комиссии являются: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- организация работы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- обеспечение защиты прав и законных интересов несовершеннолетних;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 xml:space="preserve">- организация работы по социально-педагогической реабилитации несовершеннолетних, находящихся в социально опасном положении, в </w:t>
      </w:r>
      <w:proofErr w:type="gramStart"/>
      <w:r w:rsidRPr="00255DA0">
        <w:t>том числе</w:t>
      </w:r>
      <w:proofErr w:type="gramEnd"/>
      <w:r w:rsidRPr="00255DA0">
        <w:t xml:space="preserve"> связанном с немедицинским потреблением наркотических средств и психотропных веществ;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- обеспечение выявления и пресечения случаев вовлечения несовершеннолетних в совершение преступлений и антиобщественных действий.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   3.3. Для решения возложенных задач Комиссия: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 -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 - обеспечивает осуществление предусмотренных законодательством мер по координации деятельности органов и учреждений системы профилактики;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 - обеспечивает осуществление предусмотренных законодательством мер по координации вопросов, связанных с соблюдением условий воспитания, обучения и содержания несовершеннолетних, а также обращением с несовершеннолетними в учреждениях системы профилактики;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 - принимает участие в подготовке материалов, представляемых в суд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 - рассматривает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5" w:history="1">
        <w:r w:rsidRPr="00255DA0">
          <w:rPr>
            <w:rFonts w:eastAsiaTheme="minorHAnsi"/>
            <w:lang w:eastAsia="en-US"/>
          </w:rPr>
          <w:t>законом</w:t>
        </w:r>
      </w:hyperlink>
      <w:r w:rsidRPr="00255DA0">
        <w:rPr>
          <w:rFonts w:eastAsiaTheme="minorHAnsi"/>
          <w:lang w:eastAsia="en-US"/>
        </w:rPr>
        <w:t xml:space="preserve"> от 29 декабря 2012 года N 273-ФЗ "Об образовании в Российской Федерации";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 -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 -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Ленинградской области;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 -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</w:t>
      </w:r>
      <w:r w:rsidRPr="00255DA0">
        <w:rPr>
          <w:rFonts w:eastAsiaTheme="minorHAnsi"/>
          <w:lang w:eastAsia="en-US"/>
        </w:rPr>
        <w:lastRenderedPageBreak/>
        <w:t>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 -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- принимает решения на основании заключения психолого-медико-педагогической </w:t>
      </w:r>
      <w:hyperlink r:id="rId6" w:history="1">
        <w:r w:rsidRPr="00255DA0">
          <w:rPr>
            <w:rFonts w:eastAsiaTheme="minorHAnsi"/>
            <w:lang w:eastAsia="en-US"/>
          </w:rPr>
          <w:t>комиссии</w:t>
        </w:r>
      </w:hyperlink>
      <w:r w:rsidRPr="00255DA0">
        <w:rPr>
          <w:rFonts w:eastAsiaTheme="minorHAnsi"/>
          <w:lang w:eastAsia="en-US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 - рассматривает информацию (материалы)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7" w:history="1">
        <w:r w:rsidRPr="00255DA0">
          <w:rPr>
            <w:rFonts w:eastAsiaTheme="minorHAnsi"/>
            <w:lang w:eastAsia="en-US"/>
          </w:rPr>
          <w:t>(законных представителей)</w:t>
        </w:r>
      </w:hyperlink>
      <w:r w:rsidRPr="00255DA0">
        <w:rPr>
          <w:rFonts w:eastAsiaTheme="minorHAnsi"/>
          <w:lang w:eastAsia="en-US"/>
        </w:rPr>
        <w:t>, относящиеся к установленной сфере деятельности Комиссии;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- подготавливает и направляет в органы государственной власти Ленинградской области и органы местного самоуправления в порядке, установленном законодательством Ленинградской области, отчеты о работе по профилактике безнадзорности и правонарушений несовершеннолетних на территории муниципального образования </w:t>
      </w:r>
      <w:r w:rsidRPr="00255DA0">
        <w:t>«Всеволожский муниципальный район» Ленинградской области</w:t>
      </w:r>
      <w:r w:rsidRPr="00255DA0">
        <w:rPr>
          <w:rFonts w:eastAsiaTheme="minorHAnsi"/>
          <w:lang w:eastAsia="en-US"/>
        </w:rPr>
        <w:t>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-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-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- осуществляет иные полномочия, установленные законодательством Российской Федерации или Ленинградской области.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3.4. Комиссия принимает постановления   по отнесенным к ее компетенции, в соответствии с </w:t>
      </w:r>
      <w:hyperlink w:anchor="Par15" w:history="1">
        <w:r w:rsidRPr="00255DA0">
          <w:rPr>
            <w:rFonts w:eastAsiaTheme="minorHAnsi"/>
            <w:lang w:eastAsia="en-US"/>
          </w:rPr>
          <w:t>пунктом 3.2</w:t>
        </w:r>
      </w:hyperlink>
      <w:r w:rsidRPr="00255DA0">
        <w:rPr>
          <w:rFonts w:eastAsiaTheme="minorHAnsi"/>
          <w:lang w:eastAsia="en-US"/>
        </w:rPr>
        <w:t xml:space="preserve"> настоящего положения вопросам,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В постановлении Комиссии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</w:pPr>
      <w:r w:rsidRPr="00255DA0">
        <w:rPr>
          <w:rFonts w:eastAsiaTheme="minorHAnsi"/>
          <w:lang w:eastAsia="en-US"/>
        </w:rPr>
        <w:t>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bCs/>
        </w:rPr>
        <w:t xml:space="preserve"> 3.5. Деятельность Комиссии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исправлению несовершеннолетних с соблюдением конфиденциальности полученной информации, государственной поддержки деятельности органов местного </w:t>
      </w:r>
      <w:r w:rsidRPr="00255DA0">
        <w:rPr>
          <w:rFonts w:eastAsiaTheme="minorHAnsi"/>
          <w:lang w:eastAsia="en-US"/>
        </w:rPr>
        <w:t>самоуправления и общественных объединений по профилактике безнадзорности и правонарушений несовершеннолетних.</w:t>
      </w:r>
      <w:r w:rsidRPr="00255DA0">
        <w:rPr>
          <w:rFonts w:eastAsiaTheme="minorHAnsi"/>
          <w:lang w:eastAsia="en-US"/>
        </w:rPr>
        <w:br/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55DA0">
        <w:rPr>
          <w:rFonts w:eastAsiaTheme="minorHAnsi"/>
          <w:b/>
          <w:lang w:eastAsia="en-US"/>
        </w:rPr>
        <w:t>4. Права и обязанности Комиссии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4.1. Комиссия имеет право: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lastRenderedPageBreak/>
        <w:t xml:space="preserve">  на консультативное и методическое обеспечение своей деятельности областной комиссией и органами государственной власти Ленинградской области;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</w:pPr>
      <w:r w:rsidRPr="00255DA0">
        <w:rPr>
          <w:rFonts w:eastAsiaTheme="minorHAnsi"/>
          <w:lang w:eastAsia="en-US"/>
        </w:rPr>
        <w:t xml:space="preserve">  запрашивать и получать от органов государственной власти, иных государственных органов (далее государственные органы), органов местного</w:t>
      </w:r>
      <w:r w:rsidRPr="00255DA0">
        <w:t xml:space="preserve"> самоуправления, организаций, независимо от их организационно - правовых форм и форм собственности, от должностных лиц, специалистов и граждан необходимую информацию и объяснения по вопросам осуществления Комиссией своих полномочий;</w:t>
      </w:r>
    </w:p>
    <w:p w:rsidR="00255DA0" w:rsidRPr="00255DA0" w:rsidRDefault="00255DA0" w:rsidP="00255DA0">
      <w:pPr>
        <w:widowControl w:val="0"/>
        <w:tabs>
          <w:tab w:val="left" w:pos="1260"/>
        </w:tabs>
        <w:suppressAutoHyphens/>
        <w:spacing w:line="240" w:lineRule="atLeast"/>
        <w:ind w:firstLine="708"/>
        <w:jc w:val="both"/>
      </w:pPr>
      <w:r w:rsidRPr="00255DA0">
        <w:t>привлекать для участия в своей работе представителей государственных органов, органов местного самоуправления, организаций, граждан;</w:t>
      </w:r>
    </w:p>
    <w:p w:rsidR="00255DA0" w:rsidRPr="00255DA0" w:rsidRDefault="00255DA0" w:rsidP="00255DA0">
      <w:pPr>
        <w:widowControl w:val="0"/>
        <w:suppressAutoHyphens/>
        <w:spacing w:line="240" w:lineRule="atLeast"/>
        <w:jc w:val="both"/>
      </w:pPr>
      <w:r w:rsidRPr="00255DA0">
        <w:t xml:space="preserve">          создавать рабочие и экспертные группы;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проводить выездные заседания комиссии;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вносить представления в пределах своей компетенции;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20"/>
        <w:jc w:val="both"/>
      </w:pPr>
      <w:r w:rsidRPr="00255DA0">
        <w:t>принимать решения по вопросам, находящимся в компетенции комиссии;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вести прием несовершеннолетних, их родителей и иных законных представителей несовершеннолетних, других лиц;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применять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 xml:space="preserve"> разрабатывать и утверждать методические материалы по вопросам, отнесенным к компетенции Комиссии;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принимать участие в разработке проектов муниципальных программ, связанных с защитой прав и законных интересов несовершеннолетних, улучшением условий жизни, охраны здоровья, воспитания, образования, труда и отдыха несовершеннолетних; профилактики безнадзорности, беспризорности, правонарушений и антиобщественных действий, в пределах своей компетенции осуществлять контроль за реализацией указанных программ;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принимать участие в разработке муниципальных нормативных правовых актов по вопросам защиты прав и охраняемых законом интересов несовершеннолетних, профилактике безнадзорности и правонарушений несовершеннолетних;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 xml:space="preserve">вносить по результатам проверок в органы местного самоуправления, органы и учреждения системы профилактики предложения по улучшению деятельности, направленной на предупреждение безнадзорности, беспризорности и правонарушений несовершеннолетних, защиту их прав и законных интересов; 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left="720"/>
        <w:jc w:val="both"/>
      </w:pPr>
      <w:r w:rsidRPr="00255DA0">
        <w:t>вносить в органы и учреждения системы рекомендации:</w:t>
      </w:r>
    </w:p>
    <w:p w:rsidR="00255DA0" w:rsidRPr="00255DA0" w:rsidRDefault="00255DA0" w:rsidP="00255DA0">
      <w:pPr>
        <w:widowControl w:val="0"/>
        <w:tabs>
          <w:tab w:val="num" w:pos="0"/>
        </w:tabs>
        <w:suppressAutoHyphens/>
        <w:spacing w:line="240" w:lineRule="atLeast"/>
        <w:ind w:firstLine="720"/>
        <w:jc w:val="both"/>
      </w:pPr>
      <w:r w:rsidRPr="00255DA0">
        <w:t>- о проведении индивидуальной профилактической работы с несовершеннолетними, привлеченными к административной ответственности, вернувшимися из специальных учебно-воспитательных учреждений закрытого типа, употребляющими спиртными напитки, наркотические средства, психотропные или одурманивающие вещества;</w:t>
      </w:r>
    </w:p>
    <w:p w:rsidR="00255DA0" w:rsidRPr="00255DA0" w:rsidRDefault="00255DA0" w:rsidP="00255DA0">
      <w:pPr>
        <w:widowControl w:val="0"/>
        <w:tabs>
          <w:tab w:val="num" w:pos="0"/>
        </w:tabs>
        <w:suppressAutoHyphens/>
        <w:spacing w:line="240" w:lineRule="atLeast"/>
        <w:ind w:firstLine="720"/>
        <w:jc w:val="both"/>
      </w:pPr>
      <w:r w:rsidRPr="00255DA0">
        <w:t xml:space="preserve">- о направлении несовершеннолетних в учреждения здравоохранения для проведения соответствующих </w:t>
      </w:r>
      <w:proofErr w:type="spellStart"/>
      <w:r w:rsidRPr="00255DA0">
        <w:t>лечебно</w:t>
      </w:r>
      <w:proofErr w:type="spellEnd"/>
      <w:r w:rsidRPr="00255DA0">
        <w:t xml:space="preserve"> – профилактических и реабилитационных мероприятий;</w:t>
      </w:r>
    </w:p>
    <w:p w:rsidR="00255DA0" w:rsidRPr="00255DA0" w:rsidRDefault="00255DA0" w:rsidP="00255DA0">
      <w:pPr>
        <w:widowControl w:val="0"/>
        <w:tabs>
          <w:tab w:val="num" w:pos="0"/>
        </w:tabs>
        <w:suppressAutoHyphens/>
        <w:spacing w:line="240" w:lineRule="atLeast"/>
        <w:ind w:firstLine="720"/>
        <w:jc w:val="both"/>
      </w:pPr>
      <w:r w:rsidRPr="00255DA0">
        <w:t>- о помещении несовершеннолетних, не подлежащих уголовной ответственности, в специальные учебно-воспитательные учреждения закрытого и открытого типа;</w:t>
      </w:r>
    </w:p>
    <w:p w:rsidR="00255DA0" w:rsidRPr="00255DA0" w:rsidRDefault="00255DA0" w:rsidP="00255DA0">
      <w:pPr>
        <w:widowControl w:val="0"/>
        <w:tabs>
          <w:tab w:val="num" w:pos="0"/>
        </w:tabs>
        <w:suppressAutoHyphens/>
        <w:spacing w:line="240" w:lineRule="atLeast"/>
        <w:ind w:firstLine="720"/>
        <w:jc w:val="both"/>
      </w:pPr>
      <w:r w:rsidRPr="00255DA0">
        <w:t>- об устройстве, содержании, воспитании, обучении несовершеннолетних, не подлежащих уголовной ответственности, у которых во время медицинского освидетельствования выявлены заболевания, препятствующие их направлению в специальные учебно-воспитательные учреждения закрытого типа.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 xml:space="preserve">вносить в органы опеки и попечительства предложения по защите и восстановлению прав и законных интересов </w:t>
      </w:r>
      <w:proofErr w:type="gramStart"/>
      <w:r w:rsidRPr="00255DA0">
        <w:t xml:space="preserve">несовершеннолетних,  </w:t>
      </w:r>
      <w:r w:rsidRPr="00255DA0">
        <w:br/>
        <w:t>о</w:t>
      </w:r>
      <w:proofErr w:type="gramEnd"/>
      <w:r w:rsidRPr="00255DA0">
        <w:t xml:space="preserve"> формах устройства и поддержки несовершеннолетних;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   в целях проверки поступивших в комиссию сообщений о нарушении прав и законных интересов несовершеннолетних организовывать обследование и проверку условий содержания, воспитания, обучения и применения труда несовершеннолетних в </w:t>
      </w:r>
      <w:r w:rsidRPr="00255DA0">
        <w:rPr>
          <w:rFonts w:eastAsiaTheme="minorHAnsi"/>
          <w:lang w:eastAsia="en-US"/>
        </w:rPr>
        <w:lastRenderedPageBreak/>
        <w:t>семьях и в организациях независимо от их организационно-правовых форм и форм собственности;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осуществлять взаимодействие с организациями, общественными объединениями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t xml:space="preserve">члены муниципальной комиссии имеют право </w:t>
      </w:r>
      <w:r w:rsidRPr="00255DA0">
        <w:rPr>
          <w:rFonts w:eastAsiaTheme="minorHAnsi"/>
          <w:lang w:eastAsia="en-US"/>
        </w:rPr>
        <w:t>посещать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4.2. Комиссия обязана: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  <w:rPr>
          <w:spacing w:val="-4"/>
        </w:rPr>
      </w:pPr>
      <w:r w:rsidRPr="00255DA0">
        <w:t xml:space="preserve">соблюдать законодательство в сфере профилактики безнадзорности и </w:t>
      </w:r>
      <w:r w:rsidRPr="00255DA0">
        <w:rPr>
          <w:spacing w:val="-4"/>
        </w:rPr>
        <w:t>правонарушений несовершеннолетних, защиты их прав;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осуществлять меры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 xml:space="preserve">обеспечить осуществление в пределах своей компетенции мер по выявлению и </w:t>
      </w:r>
      <w:r w:rsidRPr="00255DA0">
        <w:rPr>
          <w:spacing w:val="-4"/>
        </w:rPr>
        <w:t>устранению причин и условий, способствующих безнадзорности, беспризорности</w:t>
      </w:r>
      <w:r w:rsidRPr="00255DA0">
        <w:t>, правонарушениям и антиобщественным действиям несовершеннолетних;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предоставлять государственным органам необходимую информацию и документы, связанные с осуществлением Комиссией своей деятельности;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рассматривать на заседаниях комиссии вопросы профилактики безнадзорности и правонарушений, защиты прав и законных интересов несовершеннолетних;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осуществлять организационно – методическую работу с органами и учреждениями системы профилактики;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рассматривать в пределах своей компетенции дела об административных правонарушениях и иных нарушениях законодательства несовершеннолетними, а также их родителями или иными законными представителями и по результатам рассмотрения принимать решение о применении мер воздействия к виновным;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принимать решения об обращении в суд по вопросам: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- помещения несовершеннолетних, не подлежащих уголовной ответственности, нуждающихся в особых условиях обучения и воспитания, в специальные учебно-воспитательные учреждения закрытого типа;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- ограничения либо лишения родителей или иных законных представителей прав в случае ненадлежащего исполнения ими своих обязанностей по содержанию, обучению и воспитанию несовершеннолетних;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- иным вопросам, предусмотренным законодательством;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 xml:space="preserve">рассматривать жалобы и заявления несовершеннолетних, их родителей или иных законных представителей, а также других лиц, связанные </w:t>
      </w:r>
      <w:r w:rsidRPr="00255DA0">
        <w:br/>
        <w:t>с нарушением прав и законных интересов несовершеннолетних;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 xml:space="preserve">принимать участие в рассмотрении судом уголовных дел в отношении </w:t>
      </w:r>
      <w:r w:rsidRPr="00255DA0">
        <w:lastRenderedPageBreak/>
        <w:t>несовершеннолетних, гражданских дел в отношении родителей и иных законных представителей в случае ненадлежащего исполнения ими своих обязанностей по содержанию и воспитанию несовершеннолетних;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 рассматривать представления органа, осуществляющего управление в сфере образования, об исключении несовершеннолетних, не получивших общего образования, из образовательной организации, а также по другим вопросам их обучения в случаях, предусмотренных Федеральным </w:t>
      </w:r>
      <w:hyperlink r:id="rId8" w:history="1">
        <w:r w:rsidRPr="00255DA0">
          <w:rPr>
            <w:rFonts w:eastAsiaTheme="minorHAnsi"/>
            <w:lang w:eastAsia="en-US"/>
          </w:rPr>
          <w:t>законом</w:t>
        </w:r>
      </w:hyperlink>
      <w:r w:rsidRPr="00255DA0">
        <w:rPr>
          <w:rFonts w:eastAsiaTheme="minorHAnsi"/>
          <w:lang w:eastAsia="en-US"/>
        </w:rPr>
        <w:t xml:space="preserve"> от 29 декабря 2012 года N 273-ФЗ "Об образовании в Российской Федерации";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рассматривать по представлению работодателя документы на расторжение трудового договора (контракта) с несовершеннолетним работником по инициативе работодателя;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t>обеспечивать учет материалов, рассмотренных на заседаниях Комиссии,</w:t>
      </w:r>
      <w:r w:rsidRPr="00255DA0">
        <w:rPr>
          <w:rFonts w:eastAsiaTheme="minorHAnsi"/>
          <w:lang w:eastAsia="en-US"/>
        </w:rPr>
        <w:t xml:space="preserve"> проводить анализ причин и условий, способствующих безнадзорности и правонарушениям несовершеннолетних, вносить соответствующие предложения в органы и учреждения системы профилактики безнадзорности и правонарушений несовершеннолетних;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осуществлять обобщение и анализ информационных материалов, предоставленных органами и учреждениями системы профилактики безнадзорности и правонарушений;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 xml:space="preserve">систематически информировать органы местного самоуправления </w:t>
      </w:r>
      <w:r w:rsidRPr="00255DA0">
        <w:br/>
        <w:t>о состоянии работы по профилактике безнадзорности, беспризорности, правонарушений и антиобщественных действий, готовить отчеты по этой тематике.</w:t>
      </w:r>
    </w:p>
    <w:p w:rsidR="00255DA0" w:rsidRPr="00255DA0" w:rsidRDefault="00255DA0" w:rsidP="00255DA0">
      <w:pPr>
        <w:widowControl w:val="0"/>
        <w:tabs>
          <w:tab w:val="left" w:pos="360"/>
        </w:tabs>
        <w:suppressAutoHyphens/>
        <w:spacing w:line="240" w:lineRule="atLeast"/>
        <w:jc w:val="center"/>
        <w:rPr>
          <w:b/>
        </w:rPr>
      </w:pPr>
      <w:r w:rsidRPr="00255DA0">
        <w:rPr>
          <w:b/>
        </w:rPr>
        <w:t xml:space="preserve">5. Основания для рассмотрения Комиссией материалов (дел) 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20"/>
        <w:jc w:val="both"/>
      </w:pPr>
      <w:r w:rsidRPr="00255DA0">
        <w:t>Комиссия имеет право рассматривать материалы (дела):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20"/>
        <w:jc w:val="both"/>
      </w:pPr>
      <w:r w:rsidRPr="00255DA0">
        <w:t>- по заявлению несовершеннолетних, их родителей или иных законных представителей;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t xml:space="preserve">  - </w:t>
      </w:r>
      <w:r w:rsidRPr="00255DA0">
        <w:rPr>
          <w:rFonts w:eastAsiaTheme="minorHAnsi"/>
          <w:lang w:eastAsia="en-US"/>
        </w:rPr>
        <w:t>по собственной инициативе;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20"/>
        <w:jc w:val="both"/>
      </w:pPr>
      <w:r w:rsidRPr="00255DA0">
        <w:t>- по представлению органов и учреждений системы профилактики;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20"/>
        <w:jc w:val="both"/>
      </w:pPr>
      <w:r w:rsidRPr="00255DA0">
        <w:t>- по постановлениям органов внутренних дел, прокуратуры в отношении совершивших общественно опасные деяния несовершеннолетних, не достигших возраста, с которого наступает уголовная ответственность;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20"/>
        <w:jc w:val="both"/>
      </w:pPr>
      <w:r w:rsidRPr="00255DA0">
        <w:t>- переданные на рассмотрение комиссии в порядке, предусмотренном законодательством об административных правонарушениях;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20"/>
        <w:jc w:val="both"/>
      </w:pPr>
      <w:r w:rsidRPr="00255DA0">
        <w:t>- на основании приговоров, постановлений, определений суда, органов и учреждений уголовно – исполнительной системы;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t xml:space="preserve">  - </w:t>
      </w:r>
      <w:r w:rsidRPr="00255DA0">
        <w:rPr>
          <w:rFonts w:eastAsiaTheme="minorHAnsi"/>
          <w:lang w:eastAsia="en-US"/>
        </w:rPr>
        <w:t>по ходатайству работодателей;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20"/>
        <w:jc w:val="both"/>
      </w:pPr>
      <w:r w:rsidRPr="00255DA0">
        <w:t>- по сообщению граждан.</w:t>
      </w:r>
    </w:p>
    <w:p w:rsidR="00255DA0" w:rsidRPr="00255DA0" w:rsidRDefault="00255DA0" w:rsidP="009E22E8">
      <w:pPr>
        <w:pStyle w:val="a3"/>
        <w:widowControl w:val="0"/>
        <w:numPr>
          <w:ilvl w:val="0"/>
          <w:numId w:val="5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40" w:lineRule="atLeast"/>
        <w:ind w:left="360"/>
        <w:jc w:val="center"/>
        <w:rPr>
          <w:b/>
          <w:bCs/>
        </w:rPr>
      </w:pPr>
      <w:r w:rsidRPr="00255DA0">
        <w:rPr>
          <w:b/>
          <w:bCs/>
        </w:rPr>
        <w:t>Подготовка заседания Комиссии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 xml:space="preserve"> После поступления на рассмотрение в Комиссию материалов (дел), их предварительное изучение осуществляют председатель или заместитель председателя Комиссии.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В процессе предварительного изучения поступивших материалов (дел) определяются: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- подведомственность Комиссии;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- круг лиц, подлежащих вызову или приглашению на заседание Комиссии;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- необходимость проведения дополнительной проверки поступивших материалов (дел) и обстоятельств, истребования дополнительных материалов;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- целесообразность принятия иных мер, имеющих значение для своевременного рассмотрения материалов (дел).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20"/>
        <w:jc w:val="both"/>
      </w:pPr>
      <w:r w:rsidRPr="00255DA0">
        <w:t>По результатам предварительного изучения могут приниматься следующие решения: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- о назначении материала (дела) к рассмотрению с извещением заинтересованных лиц о времени и месте заседания Комиссии;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- о возврате полученных материалов (дел) в соответствии с КоАП РФ;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 xml:space="preserve">- о </w:t>
      </w:r>
      <w:proofErr w:type="gramStart"/>
      <w:r w:rsidRPr="00255DA0">
        <w:t>прекращении  полученных</w:t>
      </w:r>
      <w:proofErr w:type="gramEnd"/>
      <w:r w:rsidRPr="00255DA0">
        <w:t xml:space="preserve"> материалов (дел) в соответствии с КоАП РФ;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lastRenderedPageBreak/>
        <w:t>- о проведения проверки, обследования по поступившим материалам (делам);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- о рассмотрении ходатайства несовершеннолетнего, его родителей или иных законных представителей по существу подлежащих рассмотрению на заседании Комиссии вопросов;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>- об обращении в суд с заявлением в защиту прав и охраняемых законом интересов несовершеннолетнего.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rPr>
          <w:spacing w:val="-6"/>
        </w:rPr>
        <w:t xml:space="preserve">О времени и месте заседания Комиссии сообщается правонарушителям и иным </w:t>
      </w:r>
      <w:r w:rsidRPr="00255DA0">
        <w:t>лицам, чье участие в заседании является обязательным, а также извещается прокурор.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 xml:space="preserve">Материалы (дела) должны быть рассмотрены Комиссией в пятнадцатидневный срок с момента их поступления в Комиссию. 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708"/>
        <w:jc w:val="both"/>
      </w:pPr>
      <w:r w:rsidRPr="00255DA0">
        <w:t xml:space="preserve">Указанный срок может быть продлен Комиссией, но </w:t>
      </w:r>
      <w:r w:rsidRPr="00255DA0">
        <w:br/>
        <w:t xml:space="preserve">не более чем на один месяц, в случае поступления ходатайства от одного </w:t>
      </w:r>
      <w:r w:rsidRPr="00255DA0">
        <w:br/>
        <w:t>из участников рассмотрения материала (дела) и (или) необходимости дополнительного выяснения обстоятельств материала (дела), а также в случае уклонения несовершеннолетнего и (или) его родителей или иных законных представителей от явки на заседание комиссии, если материал (дело) не может быть рассмотрен в их отсутствие.</w:t>
      </w:r>
    </w:p>
    <w:p w:rsidR="00255DA0" w:rsidRPr="00255DA0" w:rsidRDefault="00255DA0" w:rsidP="002C5B32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line="240" w:lineRule="atLeast"/>
        <w:ind w:left="0" w:firstLine="0"/>
        <w:jc w:val="center"/>
        <w:rPr>
          <w:b/>
        </w:rPr>
      </w:pPr>
      <w:r w:rsidRPr="00255DA0">
        <w:rPr>
          <w:b/>
        </w:rPr>
        <w:t>Порядок проведения заседания Комиссии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Заседания Комиссии проводятся по мере необходимости, но не реже двух раз в месяц.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Заседание Комиссии является правомочным, если в нем участвует не менее половины состава Комиссии.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Заседание Комиссии открывает и ведет председатель Комиссии или заместитель председателя Комиссии.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Защитник, представитель общественной организации, членом которой является несовершеннолетний, допускаются к участию в работе Комиссии с момента подготовки материалов к заседанию.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Материалы (дела) в отношении несовершеннолетнего, его родителей или иных законных представителей, за исключением материалов о совершении общественно опасного деяния несовершеннолетним, не достигшим возраста, с которого наступает уголовная ответственность, могут быть рассмотрены в их отсутствие при условии своевременного извещения о времени и </w:t>
      </w:r>
      <w:proofErr w:type="gramStart"/>
      <w:r w:rsidRPr="00255DA0">
        <w:rPr>
          <w:rFonts w:eastAsiaTheme="minorHAnsi"/>
          <w:lang w:eastAsia="en-US"/>
        </w:rPr>
        <w:t>месте проведения заседания</w:t>
      </w:r>
      <w:proofErr w:type="gramEnd"/>
      <w:r w:rsidRPr="00255DA0">
        <w:rPr>
          <w:rFonts w:eastAsiaTheme="minorHAnsi"/>
          <w:lang w:eastAsia="en-US"/>
        </w:rPr>
        <w:t xml:space="preserve"> и неполучении от них ходатайства об отложении рассмотрения.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Неявка на заседание Комиссии без уважительных причин свидетелей, представителей органов и учреждений системы профилактики безнадзорности и правонарушений несовершеннолетних, учреждений, в которых воспитывается или обучается несовершеннолетний, иных органов и учреждений, работодателей, других лиц, чье присутствие на заседании Комиссии признано обязательным, влечет за собой ответственность в соответствии с законодательством.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55DA0">
        <w:rPr>
          <w:rFonts w:eastAsiaTheme="minorHAnsi"/>
          <w:lang w:eastAsia="en-US"/>
        </w:rPr>
        <w:t>Материалы (дела) о правонарушениях несовершеннолетних Комиссия рассматривает на открытом заседании. На время исследования обстоятельств, обсуждение которых может отрицательно повлиять на несовершеннолетнего, комиссия вправе удалить его из зала заседания.</w:t>
      </w:r>
    </w:p>
    <w:p w:rsidR="00255DA0" w:rsidRPr="00255DA0" w:rsidRDefault="00255DA0" w:rsidP="00255DA0">
      <w:pPr>
        <w:widowControl w:val="0"/>
        <w:suppressAutoHyphens/>
        <w:spacing w:line="240" w:lineRule="atLeast"/>
        <w:jc w:val="center"/>
        <w:rPr>
          <w:b/>
        </w:rPr>
      </w:pPr>
      <w:r w:rsidRPr="00255DA0">
        <w:rPr>
          <w:b/>
        </w:rPr>
        <w:t>8. Протокол заседания Комиссии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Протокол заседания Комиссии ведется на каждом заседании Комиссии и включает следующие сведения: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дата и место проведения заседания Комиссии;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наименование и состав Комиссии;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содержание рассматриваемых материалов (дел);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сведения о лицах, в отношении которых рассматриваются материалы (дела);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сведения о явке лиц, участвующих в заседании, о разъяснении им прав и обязанностей;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пояснения участвующих в заседании лиц;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содержание заявленных ходатайств и результаты их рассмотрения;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сведения об оглашении принятого решения;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lastRenderedPageBreak/>
        <w:t>сведения о разъяснении сроков и порядка обжалования принятого решения.</w:t>
      </w:r>
    </w:p>
    <w:p w:rsidR="00255DA0" w:rsidRPr="00255DA0" w:rsidRDefault="00255DA0" w:rsidP="00255DA0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 xml:space="preserve">        Протокол заседания Комиссии подписывается председательствующим на заседании Комиссии и секретарем.</w:t>
      </w:r>
    </w:p>
    <w:p w:rsidR="00255DA0" w:rsidRPr="00255DA0" w:rsidRDefault="00255DA0" w:rsidP="00255DA0">
      <w:pPr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  <w:r w:rsidRPr="00255DA0">
        <w:rPr>
          <w:rFonts w:eastAsiaTheme="minorHAnsi"/>
          <w:b/>
          <w:lang w:eastAsia="en-US"/>
        </w:rPr>
        <w:t>9. Меры воздействия, применяемые Комиссией к несовершеннолетнему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По результатам рассмотрения материалов (дел) в отношении несовершеннолетнего Комиссия с учетом личности и поведения несовершеннолетнего, мотивов, характера и тяжести совершенного проступка вправе применить следующие меры воздействия: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объявить предупреждение;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передать несовершеннолетнего под присмотр родителей или иных законных представителей;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с согласия родителей или иных законных представителей несовершеннолетнего и с согласия несовершеннолетнего, достигшего возраста пятнадцати лет, направить его в специальное учебно-воспитательное учреждение открытого типа, реабилитационные учреждения различных типов и видов;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обратиться в суд с ходатайством о направлении совершившего общественно опасное деяние несовершеннолетнего, не достигшего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или лечебно-воспитательное учреждение закрытого типа;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в случаях и порядке, предусмотренных законодательством об административных правонарушениях, назначить административное наказание;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в случае необходимости предложить несовершеннолетнему пройти курс лечения, рекомендованный специалистами учреждений здравоохранения.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</w:pPr>
      <w:r w:rsidRPr="00255DA0">
        <w:rPr>
          <w:rFonts w:eastAsiaTheme="minorHAnsi"/>
          <w:bCs/>
          <w:lang w:eastAsia="en-US"/>
        </w:rPr>
        <w:t>При принятии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 профилактической работы субъектами системы профилактики.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lang w:eastAsia="en-US"/>
        </w:rPr>
      </w:pPr>
      <w:r w:rsidRPr="00255DA0">
        <w:rPr>
          <w:rFonts w:eastAsiaTheme="minorHAnsi"/>
          <w:b/>
          <w:lang w:eastAsia="en-US"/>
        </w:rPr>
        <w:t>10. Меры воздействия, применяемые Комиссией к родителям и иным законным представителям несовершеннолетнего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Комиссия вправе применить к родителям и иным законным представителям несовершеннолетнего, не выполняющим обязанности по содержанию, воспитанию и обучению несовершеннолетнего либо отрицательно влияющим на его поведение, следующие меры воздействия: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объявить предупреждение;</w:t>
      </w:r>
    </w:p>
    <w:p w:rsidR="00255DA0" w:rsidRPr="00255DA0" w:rsidRDefault="00255DA0" w:rsidP="00255DA0">
      <w:pPr>
        <w:widowControl w:val="0"/>
        <w:suppressAutoHyphens/>
        <w:spacing w:line="240" w:lineRule="atLeast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        при непосредственной угрозе жизни или здоровью несовершеннолетнего обратиться с ходатайством в отдел опеки и попечительства Комитета по социальным вопросам администрации </w:t>
      </w:r>
      <w:r w:rsidRPr="00255DA0">
        <w:t xml:space="preserve">муниципального образования «Всеволожский муниципальный район» Ленинградской области </w:t>
      </w:r>
      <w:r w:rsidRPr="00255DA0">
        <w:rPr>
          <w:rFonts w:eastAsiaTheme="minorHAnsi"/>
          <w:lang w:eastAsia="en-US"/>
        </w:rPr>
        <w:t>о немедленном отобрании несовершеннолетнего у родителей или иных законных представителей;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обратиться в суд с заявлением об ограничении или лишении родительских прав;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в случаях и порядке, предусмотренных законодательством об административных правонарушениях, назначить административное наказание.</w:t>
      </w:r>
    </w:p>
    <w:p w:rsidR="00255DA0" w:rsidRPr="00255DA0" w:rsidRDefault="00255DA0" w:rsidP="00255DA0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255DA0">
        <w:rPr>
          <w:rFonts w:eastAsiaTheme="minorHAnsi"/>
          <w:b/>
          <w:lang w:eastAsia="en-US"/>
        </w:rPr>
        <w:t xml:space="preserve">  11. Меры по устройству несовершеннолетних, принимаемые Комиссией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Комиссия принимает решения об устройстве несовершеннолетних, находящихся в социально опасном положении, а также несовершеннолетних, оставивших образовательные организации и не </w:t>
      </w:r>
      <w:proofErr w:type="gramStart"/>
      <w:r w:rsidRPr="00255DA0">
        <w:rPr>
          <w:rFonts w:eastAsiaTheme="minorHAnsi"/>
          <w:lang w:eastAsia="en-US"/>
        </w:rPr>
        <w:t>работающих,  и</w:t>
      </w:r>
      <w:proofErr w:type="gramEnd"/>
      <w:r w:rsidRPr="00255DA0">
        <w:rPr>
          <w:rFonts w:eastAsiaTheme="minorHAnsi"/>
          <w:lang w:eastAsia="en-US"/>
        </w:rPr>
        <w:t xml:space="preserve"> контролирует выполнение принятых решений.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Учет несовершеннолетних, нуждающихся в устройстве, осуществляется в порядке, установленном областной комиссией.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55DA0">
        <w:rPr>
          <w:rFonts w:eastAsiaTheme="minorHAnsi"/>
          <w:lang w:eastAsia="en-US"/>
        </w:rPr>
        <w:t xml:space="preserve">При возвращении несовершеннолетних из специальных учебно-воспитательных учреждений закрытого типа, их освобождении из учреждений уголовно-исполнительной системы, а также после вступления в законную силу обвинительного приговора в </w:t>
      </w:r>
      <w:r w:rsidRPr="00255DA0">
        <w:rPr>
          <w:rFonts w:eastAsiaTheme="minorHAnsi"/>
          <w:lang w:eastAsia="en-US"/>
        </w:rPr>
        <w:lastRenderedPageBreak/>
        <w:t>отношении несовершеннолетних об их осуждении к мерам наказания, не связанным с лишением свободы, Комиссия приглашает несовершеннолетних вместе с родителями или иными законными представителями на заседания комиссии в целях определения форм их жизнеустройства, обучения, лечения, организации досуга и занятости, оказания социальной помощи; по итогам заседания принимает решение и направляет его в соответствующие органы или учреждения системы профилактики безнадзорности и правонарушений несовершеннолетних.</w:t>
      </w:r>
    </w:p>
    <w:p w:rsidR="00255DA0" w:rsidRPr="00255DA0" w:rsidRDefault="00255DA0" w:rsidP="00255DA0">
      <w:pPr>
        <w:widowControl w:val="0"/>
        <w:suppressAutoHyphens/>
        <w:spacing w:line="240" w:lineRule="atLeast"/>
        <w:ind w:firstLine="360"/>
        <w:jc w:val="center"/>
        <w:rPr>
          <w:b/>
        </w:rPr>
      </w:pPr>
      <w:r w:rsidRPr="00255DA0">
        <w:rPr>
          <w:b/>
        </w:rPr>
        <w:t>12. Акты Комиссии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Комиссия принимает постановления, выносит определения, вносит представления.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Постановления Комиссии принимаются по результатам рассмотрения Комиссией материалов (дел) в отношении несовершеннолетних, их родителей или иных законных представителей, других лиц, а также рассмотрения представлений органов, осуществляющих управление в сфере образования, работодателей, обращений и ходатайств иных органов и организаций.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Постановление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Постановление Комиссии должно быть изложено в письменной форме и мотивировано.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В постановлении о применении меры воздействия, устройстве несовершеннолетнего либо принятии иных мер защиты прав или охраняемых законом интересов несовершеннолетнего указываются: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наименование Комиссии;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дата рассмотрения материала (дела);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сведения о лице, в отношении которого рассматривается материал (дело);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обстоятельства, установленные при рассмотрении материала (дела);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документы, на основании которых принято решение;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правовой акт, предусматривающий ответственность за правонарушение либо гарантирующий права несовершеннолетнего;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принятое по делу решение;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предлагаемые Комиссией меры социальной помощи несовершеннолетнему и способы ее оказания.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Постановление подписывается председательствующим на заседании Комиссии.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Копия постановления или выписка из него вручается под расписку заинтересованным лицам или направляется в соответствующие органы или учреждения в течение трех дней со дня его принятия.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 xml:space="preserve">В случаях и порядке, предусмотренных </w:t>
      </w:r>
      <w:hyperlink r:id="rId9" w:history="1">
        <w:r w:rsidRPr="00255DA0">
          <w:rPr>
            <w:rFonts w:eastAsiaTheme="minorHAnsi"/>
            <w:lang w:eastAsia="en-US"/>
          </w:rPr>
          <w:t>Кодексом</w:t>
        </w:r>
      </w:hyperlink>
      <w:r w:rsidRPr="00255DA0">
        <w:rPr>
          <w:rFonts w:eastAsiaTheme="minorHAnsi"/>
          <w:lang w:eastAsia="en-US"/>
        </w:rPr>
        <w:t xml:space="preserve"> об административных правонарушениях Российской Федерации, Комиссия выносит определения.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DA0">
        <w:rPr>
          <w:rFonts w:eastAsiaTheme="minorHAnsi"/>
          <w:lang w:eastAsia="en-US"/>
        </w:rPr>
        <w:t>В целях устранения причин и условий, способствующих безнадзорности и правонарушениям несовершеннолетних, а также нарушений их прав и законных интересов Комиссия вносит в соответствующие организации и соответствующим должностным лицам представления.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55DA0">
        <w:rPr>
          <w:rFonts w:eastAsiaTheme="minorHAnsi"/>
          <w:lang w:eastAsia="en-US"/>
        </w:rPr>
        <w:t>Акты Комиссии обязательны для исполнения. Неисполнение актов Комиссии влечет за собой ответственность в соответствии с законодательством.</w:t>
      </w:r>
    </w:p>
    <w:p w:rsidR="00255DA0" w:rsidRPr="00255DA0" w:rsidRDefault="00255DA0" w:rsidP="00255DA0">
      <w:pPr>
        <w:widowControl w:val="0"/>
        <w:suppressAutoHyphens/>
        <w:spacing w:line="240" w:lineRule="atLeast"/>
        <w:jc w:val="center"/>
        <w:rPr>
          <w:b/>
          <w:bCs/>
        </w:rPr>
      </w:pPr>
      <w:r w:rsidRPr="00255DA0">
        <w:rPr>
          <w:b/>
          <w:bCs/>
        </w:rPr>
        <w:t xml:space="preserve">13. </w:t>
      </w:r>
      <w:r w:rsidRPr="00255DA0">
        <w:rPr>
          <w:rFonts w:eastAsiaTheme="minorHAnsi"/>
          <w:b/>
          <w:bCs/>
          <w:lang w:eastAsia="en-US"/>
        </w:rPr>
        <w:t xml:space="preserve">Порядок осуществления Комиссией производства по делам </w:t>
      </w:r>
      <w:proofErr w:type="gramStart"/>
      <w:r w:rsidRPr="00255DA0">
        <w:rPr>
          <w:rFonts w:eastAsiaTheme="minorHAnsi"/>
          <w:b/>
          <w:bCs/>
          <w:lang w:eastAsia="en-US"/>
        </w:rPr>
        <w:t>об  административных</w:t>
      </w:r>
      <w:proofErr w:type="gramEnd"/>
      <w:r w:rsidRPr="00255DA0">
        <w:rPr>
          <w:rFonts w:eastAsiaTheme="minorHAnsi"/>
          <w:b/>
          <w:bCs/>
          <w:lang w:eastAsia="en-US"/>
        </w:rPr>
        <w:t xml:space="preserve"> правонарушениях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 xml:space="preserve">Комиссия рассматривает дела об административных правонарушениях в пределах полномочий, установленных </w:t>
      </w:r>
      <w:hyperlink r:id="rId10" w:history="1">
        <w:r w:rsidRPr="00255DA0">
          <w:rPr>
            <w:rFonts w:eastAsiaTheme="minorHAnsi"/>
            <w:bCs/>
            <w:lang w:eastAsia="en-US"/>
          </w:rPr>
          <w:t>Кодексом</w:t>
        </w:r>
      </w:hyperlink>
      <w:r w:rsidRPr="00255DA0">
        <w:rPr>
          <w:rFonts w:eastAsiaTheme="minorHAnsi"/>
          <w:bCs/>
          <w:lang w:eastAsia="en-US"/>
        </w:rPr>
        <w:t xml:space="preserve"> Российской Федерации об административных правонарушениях и областным </w:t>
      </w:r>
      <w:hyperlink r:id="rId11" w:history="1">
        <w:r w:rsidRPr="00255DA0">
          <w:rPr>
            <w:rFonts w:eastAsiaTheme="minorHAnsi"/>
            <w:bCs/>
            <w:lang w:eastAsia="en-US"/>
          </w:rPr>
          <w:t>законом</w:t>
        </w:r>
      </w:hyperlink>
      <w:r w:rsidRPr="00255DA0">
        <w:rPr>
          <w:rFonts w:eastAsiaTheme="minorHAnsi"/>
          <w:bCs/>
          <w:lang w:eastAsia="en-US"/>
        </w:rPr>
        <w:t xml:space="preserve"> от 2 июля 2003 года N 47-оз "Об административных правонарушениях".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lastRenderedPageBreak/>
        <w:t xml:space="preserve">Производство по делам об административных правонарушениях осуществляется Комиссией в порядке, установленном </w:t>
      </w:r>
      <w:hyperlink r:id="rId12" w:history="1">
        <w:r w:rsidRPr="00255DA0">
          <w:rPr>
            <w:rFonts w:eastAsiaTheme="minorHAnsi"/>
            <w:bCs/>
            <w:lang w:eastAsia="en-US"/>
          </w:rPr>
          <w:t>Кодексом</w:t>
        </w:r>
      </w:hyperlink>
      <w:r w:rsidRPr="00255DA0">
        <w:rPr>
          <w:rFonts w:eastAsiaTheme="minorHAnsi"/>
          <w:bCs/>
          <w:lang w:eastAsia="en-US"/>
        </w:rPr>
        <w:t xml:space="preserve"> Российской Федерации об административных правонарушениях.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>Дела об административных правонарушениях подлежат открытому рассмотрению, за исключением случаев, предусмотренных федеральным законодательством.</w:t>
      </w:r>
    </w:p>
    <w:p w:rsidR="00255DA0" w:rsidRPr="00255DA0" w:rsidRDefault="00255DA0" w:rsidP="00255DA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5DA0">
        <w:rPr>
          <w:rFonts w:eastAsiaTheme="minorHAnsi"/>
          <w:bCs/>
          <w:lang w:eastAsia="en-US"/>
        </w:rPr>
        <w:t xml:space="preserve">Обжалование постановлений Комиссии по делам об административных правонарушениях, пересмотр и исполнение постановлений по делам об административных правонарушениях, рассматриваемых Комиссией, производятся в порядке, установленном </w:t>
      </w:r>
      <w:hyperlink r:id="rId13" w:history="1">
        <w:r w:rsidRPr="00255DA0">
          <w:rPr>
            <w:rFonts w:eastAsiaTheme="minorHAnsi"/>
            <w:bCs/>
            <w:lang w:eastAsia="en-US"/>
          </w:rPr>
          <w:t>Кодексом</w:t>
        </w:r>
      </w:hyperlink>
      <w:r w:rsidRPr="00255DA0">
        <w:rPr>
          <w:rFonts w:eastAsiaTheme="minorHAnsi"/>
          <w:bCs/>
          <w:lang w:eastAsia="en-US"/>
        </w:rPr>
        <w:t xml:space="preserve"> Российской Федерации об административных правонарушениях.</w:t>
      </w:r>
    </w:p>
    <w:p w:rsidR="00255DA0" w:rsidRPr="00255DA0" w:rsidRDefault="00255DA0" w:rsidP="00255DA0">
      <w:pPr>
        <w:spacing w:before="100" w:beforeAutospacing="1" w:after="100" w:afterAutospacing="1"/>
        <w:jc w:val="both"/>
      </w:pPr>
      <w:r w:rsidRPr="00255DA0">
        <w:br/>
      </w:r>
    </w:p>
    <w:sectPr w:rsidR="00255DA0" w:rsidRPr="0025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241D"/>
    <w:multiLevelType w:val="hybridMultilevel"/>
    <w:tmpl w:val="A29A5702"/>
    <w:lvl w:ilvl="0" w:tplc="8766DD3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741437"/>
    <w:multiLevelType w:val="multilevel"/>
    <w:tmpl w:val="DFEE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515"/>
        </w:tabs>
        <w:ind w:left="151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75"/>
        </w:tabs>
        <w:ind w:left="39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70"/>
        </w:tabs>
        <w:ind w:left="477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05"/>
        </w:tabs>
        <w:ind w:left="52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2160"/>
      </w:pPr>
    </w:lvl>
  </w:abstractNum>
  <w:abstractNum w:abstractNumId="2" w15:restartNumberingAfterBreak="0">
    <w:nsid w:val="74F7026C"/>
    <w:multiLevelType w:val="hybridMultilevel"/>
    <w:tmpl w:val="9DF2E20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79"/>
    <w:rsid w:val="00255DA0"/>
    <w:rsid w:val="00746879"/>
    <w:rsid w:val="007959D3"/>
    <w:rsid w:val="008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2212-EC68-4B08-953D-CBFFF2F6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9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5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A140C911F4DC4B15D4C40BA7199342F96AE0B954E037ED7AD8820BFi5YCI" TargetMode="External"/><Relationship Id="rId13" Type="http://schemas.openxmlformats.org/officeDocument/2006/relationships/hyperlink" Target="consultantplus://offline/ref=DF09B691EF96F4C66AAF9B50E68EAAAC3B72331019DFF91B66E9BD630EhDP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1D7CD4EE244C396C5E84A4C60E2FD689DCACD5FE0D36B4D4A1A0B4A37DDBC060ECEE22737BDo8Z7H" TargetMode="External"/><Relationship Id="rId12" Type="http://schemas.openxmlformats.org/officeDocument/2006/relationships/hyperlink" Target="consultantplus://offline/ref=DF09B691EF96F4C66AAF9B50E68EAAAC3B72331019DFF91B66E9BD630EDD1DEA8CAADBBBE13195E1h2P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D1D7CD4EE244C396C5E84A4C60E2FD6091CFCD5BEB8E61451316094D3882AB0147C2E32737BD82o7Z5H" TargetMode="External"/><Relationship Id="rId11" Type="http://schemas.openxmlformats.org/officeDocument/2006/relationships/hyperlink" Target="consultantplus://offline/ref=DF09B691EF96F4C66AAF8441F38EAAAC3875391A18DFF91B66E9BD630EhDPDK" TargetMode="External"/><Relationship Id="rId5" Type="http://schemas.openxmlformats.org/officeDocument/2006/relationships/hyperlink" Target="consultantplus://offline/ref=9D3475B5BF48FF7F048B6988CA8D9CF6D481B3F0E2FF734A142ABD4030w1l7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09B691EF96F4C66AAF9B50E68EAAAC3B72331019DFF91B66E9BD630EDD1DEA8CAADBBBE1329FE3h2P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EFD90F42828C20C62859317E8F2FF409DB3C6C79EBC46107C95EB72ArAI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4712</Words>
  <Characters>26863</Characters>
  <Application>Microsoft Office Word</Application>
  <DocSecurity>0</DocSecurity>
  <Lines>223</Lines>
  <Paragraphs>63</Paragraphs>
  <ScaleCrop>false</ScaleCrop>
  <Company/>
  <LinksUpToDate>false</LinksUpToDate>
  <CharactersWithSpaces>31512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Озерова</cp:lastModifiedBy>
  <cp:revision>4</cp:revision>
  <dcterms:created xsi:type="dcterms:W3CDTF">2017-02-13T07:48:00Z</dcterms:created>
  <dcterms:modified xsi:type="dcterms:W3CDTF">2017-12-11T07:46:00Z</dcterms:modified>
</cp:coreProperties>
</file>